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BAB8D" w14:textId="27EF929A" w:rsidR="000F1A32" w:rsidRDefault="000F1A32" w:rsidP="000F1A32">
      <w:pPr>
        <w:spacing w:after="0" w:line="240" w:lineRule="auto"/>
        <w:ind w:left="720" w:hanging="360"/>
        <w:jc w:val="both"/>
        <w:textAlignment w:val="baseline"/>
      </w:pPr>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661312" behindDoc="0" locked="0" layoutInCell="1" allowOverlap="1" wp14:anchorId="371A1206" wp14:editId="03CE6598">
                <wp:simplePos x="0" y="0"/>
                <wp:positionH relativeFrom="column">
                  <wp:posOffset>-905192</wp:posOffset>
                </wp:positionH>
                <wp:positionV relativeFrom="paragraph">
                  <wp:posOffset>-841692</wp:posOffset>
                </wp:positionV>
                <wp:extent cx="3830640" cy="3758882"/>
                <wp:effectExtent l="0" t="2223" r="34608" b="34607"/>
                <wp:wrapNone/>
                <wp:docPr id="496200864" name="Right Tri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3830640" cy="3758882"/>
                        </a:xfrm>
                        <a:prstGeom prst="rtTriangle">
                          <a:avLst/>
                        </a:prstGeom>
                        <a:solidFill>
                          <a:srgbClr val="63BBCD"/>
                        </a:solidFill>
                        <a:ln w="25400">
                          <a:solidFill>
                            <a:srgbClr val="63BBCD"/>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6874EDD" w14:textId="77777777" w:rsidR="000F1A32" w:rsidRDefault="000F1A32" w:rsidP="000F1A32">
                            <w:pPr>
                              <w:jc w:val="cente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1A1206" id="_x0000_t6" coordsize="21600,21600" o:spt="6" path="m,l,21600r21600,xe">
                <v:stroke joinstyle="miter"/>
                <v:path gradientshapeok="t" o:connecttype="custom" o:connectlocs="0,0;0,10800;0,21600;10800,21600;21600,21600;10800,10800" textboxrect="1800,12600,12600,19800"/>
              </v:shapetype>
              <v:shape id="Right Triangle 1" o:spid="_x0000_s1026" type="#_x0000_t6" style="position:absolute;left:0;text-align:left;margin-left:-71.25pt;margin-top:-66.25pt;width:301.65pt;height:295.95pt;rotation:90;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" fillcolor="#63bbcd" strokecolor="#63bbcd" strokeweight="2pt">
                <v:shadow color="black [0]"/>
                <v:textbox inset="2.88pt,2.88pt,2.88pt,2.88pt">
                  <w:txbxContent>
                    <w:p w14:paraId="46874EDD" w14:textId="77777777" w:rsidR="000F1A32" w:rsidRDefault="000F1A32" w:rsidP="000F1A32">
                      <w:pPr>
                        <w:jc w:val="center"/>
                      </w:pPr>
                    </w:p>
                  </w:txbxContent>
                </v:textbox>
              </v:shape>
            </w:pict>
          </mc:Fallback>
        </mc:AlternateContent>
      </w:r>
    </w:p>
    <w:p w14:paraId="4C83F00F" w14:textId="3CDDE929"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370EE4B4" w14:textId="668E111A"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3826459F" w14:textId="12E08EA1" w:rsidR="000F1A32" w:rsidRDefault="00AE3D13"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r>
        <w:rPr>
          <w:rFonts w:ascii="Times New Roman" w:hAnsi="Times New Roman" w:cs="Times New Roman"/>
          <w:noProof/>
          <w:kern w:val="0"/>
          <w:sz w:val="24"/>
          <w:szCs w:val="24"/>
          <w14:ligatures w14:val="none"/>
        </w:rPr>
        <w:drawing>
          <wp:anchor distT="36576" distB="36576" distL="36576" distR="36576" simplePos="0" relativeHeight="251665408" behindDoc="0" locked="0" layoutInCell="1" allowOverlap="1" wp14:anchorId="5AC0B717" wp14:editId="28372DEE">
            <wp:simplePos x="0" y="0"/>
            <wp:positionH relativeFrom="column">
              <wp:posOffset>1143000</wp:posOffset>
            </wp:positionH>
            <wp:positionV relativeFrom="paragraph">
              <wp:posOffset>180975</wp:posOffset>
            </wp:positionV>
            <wp:extent cx="3517900" cy="3517900"/>
            <wp:effectExtent l="0" t="0" r="6350" b="6350"/>
            <wp:wrapNone/>
            <wp:docPr id="1949429091" name="Picture 3" descr="A logo with hands and a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429091" name="Picture 3" descr="A logo with hands and a tree&#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17900" cy="35179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AE2AE77" w14:textId="39219E5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67E56025" w14:textId="2C5007C4"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3A7CC1A2" w14:textId="15F14A91"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007579BC" w14:textId="582D7381"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67864369" w14:textId="078DA295"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1C207CD8" w14:textId="7777777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42E99EA4" w14:textId="7777777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6D944368" w14:textId="7777777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2E55F416" w14:textId="7777777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35E9DBEB" w14:textId="7777777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426A6FC4" w14:textId="7777777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00FBF4F2" w14:textId="7777777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0D80C095" w14:textId="7777777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11E6952C" w14:textId="00D9D8AB" w:rsidR="000F1A32" w:rsidRPr="000F1A32" w:rsidRDefault="000F1A32" w:rsidP="000F1A32">
      <w:pPr>
        <w:spacing w:after="0" w:line="240" w:lineRule="auto"/>
        <w:jc w:val="center"/>
        <w:textAlignment w:val="baseline"/>
        <w:rPr>
          <w:rFonts w:ascii="Calibri" w:eastAsia="Times New Roman" w:hAnsi="Calibri" w:cs="Calibri"/>
          <w:kern w:val="0"/>
          <w:sz w:val="56"/>
          <w:szCs w:val="56"/>
          <w:lang w:val="en-US" w:eastAsia="en-GB"/>
          <w14:ligatures w14:val="none"/>
        </w:rPr>
      </w:pPr>
      <w:r w:rsidRPr="000F1A32">
        <w:rPr>
          <w:rFonts w:ascii="Calibri" w:eastAsia="Times New Roman" w:hAnsi="Calibri" w:cs="Calibri"/>
          <w:kern w:val="0"/>
          <w:sz w:val="56"/>
          <w:szCs w:val="56"/>
          <w:lang w:val="en-US" w:eastAsia="en-GB"/>
          <w14:ligatures w14:val="none"/>
        </w:rPr>
        <w:t>Gender Pay Gap Report</w:t>
      </w:r>
    </w:p>
    <w:p w14:paraId="313BBD53" w14:textId="77777777" w:rsidR="000F1A32" w:rsidRPr="000F1A32" w:rsidRDefault="000F1A32" w:rsidP="000F1A32">
      <w:pPr>
        <w:spacing w:after="0" w:line="240" w:lineRule="auto"/>
        <w:jc w:val="center"/>
        <w:textAlignment w:val="baseline"/>
        <w:rPr>
          <w:rFonts w:ascii="Calibri" w:eastAsia="Times New Roman" w:hAnsi="Calibri" w:cs="Calibri"/>
          <w:kern w:val="0"/>
          <w:sz w:val="56"/>
          <w:szCs w:val="56"/>
          <w:lang w:val="en-US" w:eastAsia="en-GB"/>
          <w14:ligatures w14:val="none"/>
        </w:rPr>
      </w:pPr>
    </w:p>
    <w:p w14:paraId="50F871D7" w14:textId="5E42D0F4" w:rsidR="000F1A32" w:rsidRPr="000F1A32" w:rsidRDefault="000F1A32" w:rsidP="000F1A32">
      <w:pPr>
        <w:spacing w:after="0" w:line="240" w:lineRule="auto"/>
        <w:jc w:val="center"/>
        <w:textAlignment w:val="baseline"/>
        <w:rPr>
          <w:rFonts w:ascii="Calibri" w:eastAsia="Times New Roman" w:hAnsi="Calibri" w:cs="Calibri"/>
          <w:kern w:val="0"/>
          <w:sz w:val="56"/>
          <w:szCs w:val="56"/>
          <w:lang w:val="en-US" w:eastAsia="en-GB"/>
          <w14:ligatures w14:val="none"/>
        </w:rPr>
      </w:pPr>
      <w:r w:rsidRPr="000F1A32">
        <w:rPr>
          <w:rFonts w:ascii="Calibri" w:eastAsia="Times New Roman" w:hAnsi="Calibri" w:cs="Calibri"/>
          <w:kern w:val="0"/>
          <w:sz w:val="56"/>
          <w:szCs w:val="56"/>
          <w:lang w:val="en-US" w:eastAsia="en-GB"/>
          <w14:ligatures w14:val="none"/>
        </w:rPr>
        <w:t>Reporting Period 31</w:t>
      </w:r>
      <w:r w:rsidRPr="000F1A32">
        <w:rPr>
          <w:rFonts w:ascii="Calibri" w:eastAsia="Times New Roman" w:hAnsi="Calibri" w:cs="Calibri"/>
          <w:kern w:val="0"/>
          <w:sz w:val="56"/>
          <w:szCs w:val="56"/>
          <w:vertAlign w:val="superscript"/>
          <w:lang w:val="en-US" w:eastAsia="en-GB"/>
          <w14:ligatures w14:val="none"/>
        </w:rPr>
        <w:t>st</w:t>
      </w:r>
      <w:r w:rsidRPr="000F1A32">
        <w:rPr>
          <w:rFonts w:ascii="Calibri" w:eastAsia="Times New Roman" w:hAnsi="Calibri" w:cs="Calibri"/>
          <w:kern w:val="0"/>
          <w:sz w:val="56"/>
          <w:szCs w:val="56"/>
          <w:lang w:val="en-US" w:eastAsia="en-GB"/>
          <w14:ligatures w14:val="none"/>
        </w:rPr>
        <w:t xml:space="preserve"> March 202</w:t>
      </w:r>
      <w:r w:rsidR="00AE3D13">
        <w:rPr>
          <w:rFonts w:ascii="Calibri" w:eastAsia="Times New Roman" w:hAnsi="Calibri" w:cs="Calibri"/>
          <w:kern w:val="0"/>
          <w:sz w:val="56"/>
          <w:szCs w:val="56"/>
          <w:lang w:val="en-US" w:eastAsia="en-GB"/>
          <w14:ligatures w14:val="none"/>
        </w:rPr>
        <w:t>5</w:t>
      </w:r>
    </w:p>
    <w:p w14:paraId="46179C77" w14:textId="7777777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5FE43C30" w14:textId="7777777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7E7CD70A" w14:textId="55FAD5AA"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663360" behindDoc="0" locked="0" layoutInCell="1" allowOverlap="1" wp14:anchorId="6017D95B" wp14:editId="467D84AD">
                <wp:simplePos x="0" y="0"/>
                <wp:positionH relativeFrom="column">
                  <wp:posOffset>895350</wp:posOffset>
                </wp:positionH>
                <wp:positionV relativeFrom="paragraph">
                  <wp:posOffset>283210</wp:posOffset>
                </wp:positionV>
                <wp:extent cx="4807585" cy="552450"/>
                <wp:effectExtent l="4445" t="0" r="0" b="2540"/>
                <wp:wrapNone/>
                <wp:docPr id="193278057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7585" cy="55245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5226960" w14:textId="77777777" w:rsidR="000F1A32" w:rsidRDefault="000F1A32" w:rsidP="000F1A32">
                            <w:pPr>
                              <w:widowControl w:val="0"/>
                              <w:rPr>
                                <w:b/>
                                <w:bCs/>
                                <w:color w:val="2F8293"/>
                                <w:sz w:val="56"/>
                                <w:szCs w:val="56"/>
                                <w14:ligatures w14:val="none"/>
                              </w:rPr>
                            </w:pPr>
                            <w:r>
                              <w:rPr>
                                <w:b/>
                                <w:bCs/>
                                <w:color w:val="2F8293"/>
                                <w:sz w:val="56"/>
                                <w:szCs w:val="56"/>
                                <w14:ligatures w14:val="none"/>
                              </w:rPr>
                              <w:t>Hope Learning Community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17D95B" id="_x0000_t202" coordsize="21600,21600" o:spt="202" path="m,l,21600r21600,l21600,xe">
                <v:stroke joinstyle="miter"/>
                <v:path gradientshapeok="t" o:connecttype="rect"/>
              </v:shapetype>
              <v:shape id="Text Box 3" o:spid="_x0000_s1027" type="#_x0000_t202" style="position:absolute;left:0;text-align:left;margin-left:70.5pt;margin-top:22.3pt;width:378.55pt;height:43.5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" filled="f" fillcolor="#5b9bd5" stroked="f" strokecolor="black [0]" strokeweight="2pt">
                <v:textbox inset="2.88pt,2.88pt,2.88pt,2.88pt">
                  <w:txbxContent>
                    <w:p w14:paraId="25226960" w14:textId="77777777" w:rsidR="000F1A32" w:rsidRDefault="000F1A32" w:rsidP="000F1A32">
                      <w:pPr>
                        <w:widowControl w:val="0"/>
                        <w:rPr>
                          <w:b/>
                          <w:bCs/>
                          <w:color w:val="2F8293"/>
                          <w:sz w:val="56"/>
                          <w:szCs w:val="56"/>
                          <w14:ligatures w14:val="none"/>
                        </w:rPr>
                      </w:pPr>
                      <w:r>
                        <w:rPr>
                          <w:b/>
                          <w:bCs/>
                          <w:color w:val="2F8293"/>
                          <w:sz w:val="56"/>
                          <w:szCs w:val="56"/>
                          <w14:ligatures w14:val="none"/>
                        </w:rPr>
                        <w:t>Hope Learning Community</w:t>
                      </w:r>
                    </w:p>
                  </w:txbxContent>
                </v:textbox>
              </v:shape>
            </w:pict>
          </mc:Fallback>
        </mc:AlternateContent>
      </w:r>
    </w:p>
    <w:p w14:paraId="7BBA0216" w14:textId="2AA9FA7A"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5220DA16" w14:textId="7777777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378A8075" w14:textId="7777777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53C2FD94" w14:textId="7777777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293BB447" w14:textId="0447BC0B" w:rsidR="000F1A32" w:rsidRP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r w:rsidRPr="000F1A32">
        <w:rPr>
          <w:rFonts w:ascii="Calibri" w:eastAsia="Times New Roman" w:hAnsi="Calibri" w:cs="Calibri"/>
          <w:color w:val="24A8B2"/>
          <w:kern w:val="0"/>
          <w:sz w:val="40"/>
          <w:szCs w:val="40"/>
          <w:lang w:val="en-US" w:eastAsia="en-GB"/>
          <w14:ligatures w14:val="none"/>
        </w:rPr>
        <w:lastRenderedPageBreak/>
        <w:t>INDEX</w:t>
      </w:r>
    </w:p>
    <w:p w14:paraId="2872F011" w14:textId="77777777" w:rsidR="000F1A32" w:rsidRPr="000F1A32" w:rsidRDefault="000F1A32" w:rsidP="000F1A32">
      <w:pPr>
        <w:spacing w:after="0" w:line="240" w:lineRule="auto"/>
        <w:jc w:val="both"/>
        <w:textAlignment w:val="baseline"/>
        <w:rPr>
          <w:rFonts w:ascii="Calibri" w:eastAsia="Times New Roman" w:hAnsi="Calibri" w:cs="Calibri"/>
          <w:color w:val="24A8B2"/>
          <w:kern w:val="0"/>
          <w:sz w:val="36"/>
          <w:szCs w:val="36"/>
          <w:lang w:val="en-US" w:eastAsia="en-GB"/>
          <w14:ligatures w14:val="none"/>
        </w:rPr>
      </w:pPr>
    </w:p>
    <w:p w14:paraId="4FB37E1B" w14:textId="77E9BA81" w:rsidR="000F1A32" w:rsidRPr="000F1A32" w:rsidRDefault="000F1A32" w:rsidP="000F1A32">
      <w:pPr>
        <w:pStyle w:val="ListParagraph"/>
        <w:numPr>
          <w:ilvl w:val="0"/>
          <w:numId w:val="5"/>
        </w:numPr>
        <w:spacing w:after="0" w:line="240" w:lineRule="auto"/>
        <w:jc w:val="both"/>
        <w:textAlignment w:val="baseline"/>
        <w:rPr>
          <w:rFonts w:ascii="Calibri" w:eastAsia="Times New Roman" w:hAnsi="Calibri" w:cs="Calibri"/>
          <w:kern w:val="0"/>
          <w:sz w:val="28"/>
          <w:szCs w:val="28"/>
          <w:lang w:val="en-US" w:eastAsia="en-GB"/>
          <w14:ligatures w14:val="none"/>
        </w:rPr>
      </w:pPr>
      <w:r w:rsidRPr="000F1A32">
        <w:rPr>
          <w:rFonts w:ascii="Calibri" w:eastAsia="Times New Roman" w:hAnsi="Calibri" w:cs="Calibri"/>
          <w:kern w:val="0"/>
          <w:sz w:val="28"/>
          <w:szCs w:val="28"/>
          <w:lang w:val="en-US" w:eastAsia="en-GB"/>
          <w14:ligatures w14:val="none"/>
        </w:rPr>
        <w:t>Introduction……………………………………………………………………………………….…3</w:t>
      </w:r>
    </w:p>
    <w:p w14:paraId="3E4E3D76" w14:textId="2BB490AE" w:rsidR="000F1A32" w:rsidRPr="000F1A32" w:rsidRDefault="000F1A32" w:rsidP="000F1A32">
      <w:pPr>
        <w:pStyle w:val="ListParagraph"/>
        <w:numPr>
          <w:ilvl w:val="0"/>
          <w:numId w:val="5"/>
        </w:numPr>
        <w:spacing w:after="0" w:line="240" w:lineRule="auto"/>
        <w:jc w:val="both"/>
        <w:textAlignment w:val="baseline"/>
        <w:rPr>
          <w:rFonts w:ascii="Calibri" w:eastAsia="Times New Roman" w:hAnsi="Calibri" w:cs="Calibri"/>
          <w:kern w:val="0"/>
          <w:sz w:val="28"/>
          <w:szCs w:val="28"/>
          <w:lang w:val="en-US" w:eastAsia="en-GB"/>
          <w14:ligatures w14:val="none"/>
        </w:rPr>
      </w:pPr>
      <w:r w:rsidRPr="000F1A32">
        <w:rPr>
          <w:rFonts w:ascii="Calibri" w:eastAsia="Times New Roman" w:hAnsi="Calibri" w:cs="Calibri"/>
          <w:kern w:val="0"/>
          <w:sz w:val="28"/>
          <w:szCs w:val="28"/>
          <w:lang w:val="en-US" w:eastAsia="en-GB"/>
          <w14:ligatures w14:val="none"/>
        </w:rPr>
        <w:t>Results………………………………………………………………………………………………….3</w:t>
      </w:r>
    </w:p>
    <w:p w14:paraId="4D847842" w14:textId="09E02B4C" w:rsidR="000F1A32" w:rsidRPr="000F1A32" w:rsidRDefault="000F1A32" w:rsidP="000F1A32">
      <w:pPr>
        <w:pStyle w:val="ListParagraph"/>
        <w:numPr>
          <w:ilvl w:val="0"/>
          <w:numId w:val="5"/>
        </w:numPr>
        <w:spacing w:after="0" w:line="240" w:lineRule="auto"/>
        <w:jc w:val="both"/>
        <w:textAlignment w:val="baseline"/>
        <w:rPr>
          <w:rFonts w:ascii="Calibri" w:eastAsia="Times New Roman" w:hAnsi="Calibri" w:cs="Calibri"/>
          <w:kern w:val="0"/>
          <w:sz w:val="28"/>
          <w:szCs w:val="28"/>
          <w:lang w:val="en-US" w:eastAsia="en-GB"/>
          <w14:ligatures w14:val="none"/>
        </w:rPr>
      </w:pPr>
      <w:r w:rsidRPr="000F1A32">
        <w:rPr>
          <w:rFonts w:ascii="Calibri" w:eastAsia="Times New Roman" w:hAnsi="Calibri" w:cs="Calibri"/>
          <w:kern w:val="0"/>
          <w:sz w:val="28"/>
          <w:szCs w:val="28"/>
          <w:lang w:val="en-US" w:eastAsia="en-GB"/>
          <w14:ligatures w14:val="none"/>
        </w:rPr>
        <w:t>Action Plan……………………………………………………………………………………………4</w:t>
      </w:r>
    </w:p>
    <w:p w14:paraId="74B28D02" w14:textId="7777777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0E490531" w14:textId="7777777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48F5AB36" w14:textId="7777777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4C8C4416" w14:textId="7777777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3D362B83" w14:textId="7777777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6A50412F" w14:textId="7777777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1ED9ED51" w14:textId="7777777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174611F7" w14:textId="7777777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104E2F5B" w14:textId="7777777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7438F6AE" w14:textId="7777777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1AD71F85" w14:textId="7777777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55795D1D" w14:textId="7777777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176E7B67" w14:textId="7777777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5E45E13F" w14:textId="7777777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411AA3FC" w14:textId="7777777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668BFA6F" w14:textId="7777777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3AB26481" w14:textId="7777777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1F410B37" w14:textId="7777777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5595FD4C" w14:textId="7777777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41A00C3F" w14:textId="7777777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63810DBA" w14:textId="7777777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1E66B687" w14:textId="7777777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55EFA1AD" w14:textId="7777777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3FBF9947" w14:textId="7777777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37BE428F" w14:textId="77777777" w:rsidR="000F1A32" w:rsidRDefault="000F1A32" w:rsidP="000F1A32">
      <w:pPr>
        <w:spacing w:after="0" w:line="240" w:lineRule="auto"/>
        <w:jc w:val="both"/>
        <w:textAlignment w:val="baseline"/>
        <w:rPr>
          <w:rFonts w:ascii="Calibri" w:eastAsia="Times New Roman" w:hAnsi="Calibri" w:cs="Calibri"/>
          <w:color w:val="24A8B2"/>
          <w:kern w:val="0"/>
          <w:sz w:val="40"/>
          <w:szCs w:val="40"/>
          <w:lang w:val="en-US" w:eastAsia="en-GB"/>
          <w14:ligatures w14:val="none"/>
        </w:rPr>
      </w:pPr>
    </w:p>
    <w:p w14:paraId="3A9B2FB2" w14:textId="27B6AE69" w:rsidR="000F1A32" w:rsidRPr="000F1A32" w:rsidRDefault="000F1A32" w:rsidP="000F1A32">
      <w:pPr>
        <w:pStyle w:val="ListParagraph"/>
        <w:numPr>
          <w:ilvl w:val="0"/>
          <w:numId w:val="6"/>
        </w:numPr>
        <w:spacing w:after="0" w:line="240" w:lineRule="auto"/>
        <w:jc w:val="both"/>
        <w:textAlignment w:val="baseline"/>
        <w:rPr>
          <w:rFonts w:ascii="Calibri" w:eastAsia="Times New Roman" w:hAnsi="Calibri" w:cs="Calibri"/>
          <w:color w:val="24A8B2"/>
          <w:kern w:val="0"/>
          <w:sz w:val="40"/>
          <w:szCs w:val="40"/>
          <w:lang w:eastAsia="en-GB"/>
          <w14:ligatures w14:val="none"/>
        </w:rPr>
      </w:pPr>
      <w:r w:rsidRPr="000F1A32">
        <w:rPr>
          <w:rFonts w:ascii="Calibri" w:eastAsia="Times New Roman" w:hAnsi="Calibri" w:cs="Calibri"/>
          <w:color w:val="24A8B2"/>
          <w:kern w:val="0"/>
          <w:sz w:val="40"/>
          <w:szCs w:val="40"/>
          <w:lang w:val="en-US" w:eastAsia="en-GB"/>
          <w14:ligatures w14:val="none"/>
        </w:rPr>
        <w:t>Introduction</w:t>
      </w:r>
      <w:r w:rsidRPr="000F1A32">
        <w:rPr>
          <w:rFonts w:ascii="Calibri" w:eastAsia="Times New Roman" w:hAnsi="Calibri" w:cs="Calibri"/>
          <w:color w:val="24A8B2"/>
          <w:kern w:val="0"/>
          <w:sz w:val="40"/>
          <w:szCs w:val="40"/>
          <w:lang w:eastAsia="en-GB"/>
          <w14:ligatures w14:val="none"/>
        </w:rPr>
        <w:t> </w:t>
      </w:r>
    </w:p>
    <w:p w14:paraId="6E819E85" w14:textId="77777777" w:rsidR="000F1A32" w:rsidRPr="000F1A32" w:rsidRDefault="000F1A32" w:rsidP="000F1A32">
      <w:pPr>
        <w:spacing w:after="0" w:line="240" w:lineRule="auto"/>
        <w:ind w:left="360"/>
        <w:jc w:val="both"/>
        <w:textAlignment w:val="baseline"/>
        <w:rPr>
          <w:rFonts w:ascii="Segoe UI" w:eastAsia="Times New Roman" w:hAnsi="Segoe UI" w:cs="Segoe UI"/>
          <w:color w:val="414751"/>
          <w:kern w:val="0"/>
          <w:sz w:val="18"/>
          <w:szCs w:val="18"/>
          <w:lang w:eastAsia="en-GB"/>
          <w14:ligatures w14:val="none"/>
        </w:rPr>
      </w:pPr>
      <w:r w:rsidRPr="000F1A32">
        <w:rPr>
          <w:rFonts w:ascii="Calibri" w:eastAsia="Times New Roman" w:hAnsi="Calibri" w:cs="Calibri"/>
          <w:color w:val="414751"/>
          <w:kern w:val="0"/>
          <w:sz w:val="24"/>
          <w:szCs w:val="24"/>
          <w:lang w:eastAsia="en-GB"/>
          <w14:ligatures w14:val="none"/>
        </w:rPr>
        <w:t> </w:t>
      </w:r>
    </w:p>
    <w:p w14:paraId="5A5A2907" w14:textId="77777777" w:rsidR="000F1A32" w:rsidRDefault="000F1A32" w:rsidP="000F1A32">
      <w:pPr>
        <w:spacing w:after="0" w:line="240" w:lineRule="auto"/>
        <w:jc w:val="both"/>
        <w:textAlignment w:val="baseline"/>
        <w:rPr>
          <w:rFonts w:ascii="Calibri" w:eastAsia="Times New Roman" w:hAnsi="Calibri" w:cs="Calibri"/>
          <w:color w:val="414751"/>
          <w:kern w:val="0"/>
          <w:lang w:val="en-US" w:eastAsia="en-GB"/>
          <w14:ligatures w14:val="none"/>
        </w:rPr>
      </w:pPr>
      <w:r w:rsidRPr="000F1A32">
        <w:rPr>
          <w:rFonts w:ascii="Calibri" w:eastAsia="Times New Roman" w:hAnsi="Calibri" w:cs="Calibri"/>
          <w:color w:val="414751"/>
          <w:kern w:val="0"/>
          <w:lang w:val="en-US" w:eastAsia="en-GB"/>
          <w14:ligatures w14:val="none"/>
        </w:rPr>
        <w:t xml:space="preserve">We are an employer required by law to carry out Gender Pay Reporting under the Equality Act 2010 (Specific Duties and Public Authorities) Regulations 2017. This involves carrying out six calculations that show the difference between the average earnings of men and women in our </w:t>
      </w:r>
      <w:r>
        <w:rPr>
          <w:rFonts w:ascii="Calibri" w:eastAsia="Times New Roman" w:hAnsi="Calibri" w:cs="Calibri"/>
          <w:color w:val="414751"/>
          <w:kern w:val="0"/>
          <w:lang w:val="en-US" w:eastAsia="en-GB"/>
          <w14:ligatures w14:val="none"/>
        </w:rPr>
        <w:t>organization. In line with Data Protection and GDPR, the report</w:t>
      </w:r>
      <w:r w:rsidRPr="000F1A32">
        <w:rPr>
          <w:rFonts w:ascii="Calibri" w:eastAsia="Times New Roman" w:hAnsi="Calibri" w:cs="Calibri"/>
          <w:color w:val="414751"/>
          <w:kern w:val="0"/>
          <w:lang w:val="en-US" w:eastAsia="en-GB"/>
          <w14:ligatures w14:val="none"/>
        </w:rPr>
        <w:t xml:space="preserve"> will not involve publishing individual employee’s data. </w:t>
      </w:r>
    </w:p>
    <w:p w14:paraId="16ABE82A" w14:textId="77777777" w:rsidR="000F1A32" w:rsidRDefault="000F1A32" w:rsidP="000F1A32">
      <w:pPr>
        <w:spacing w:after="0" w:line="240" w:lineRule="auto"/>
        <w:jc w:val="both"/>
        <w:textAlignment w:val="baseline"/>
        <w:rPr>
          <w:rFonts w:ascii="Calibri" w:eastAsia="Times New Roman" w:hAnsi="Calibri" w:cs="Calibri"/>
          <w:color w:val="414751"/>
          <w:kern w:val="0"/>
          <w:lang w:val="en-US" w:eastAsia="en-GB"/>
          <w14:ligatures w14:val="none"/>
        </w:rPr>
      </w:pPr>
    </w:p>
    <w:p w14:paraId="7DAB52DE" w14:textId="321CCB0A" w:rsidR="000F1A32" w:rsidRPr="000F1A32" w:rsidRDefault="000F1A32" w:rsidP="000F1A32">
      <w:pPr>
        <w:spacing w:after="0" w:line="240" w:lineRule="auto"/>
        <w:jc w:val="both"/>
        <w:textAlignment w:val="baseline"/>
        <w:rPr>
          <w:rFonts w:ascii="Segoe UI" w:eastAsia="Times New Roman" w:hAnsi="Segoe UI" w:cs="Segoe UI"/>
          <w:color w:val="414751"/>
          <w:kern w:val="0"/>
          <w:sz w:val="18"/>
          <w:szCs w:val="18"/>
          <w:lang w:eastAsia="en-GB"/>
          <w14:ligatures w14:val="none"/>
        </w:rPr>
      </w:pPr>
      <w:r w:rsidRPr="000F1A32">
        <w:rPr>
          <w:rFonts w:ascii="Calibri" w:eastAsia="Times New Roman" w:hAnsi="Calibri" w:cs="Calibri"/>
          <w:color w:val="414751"/>
          <w:kern w:val="0"/>
          <w:lang w:val="en-US" w:eastAsia="en-GB"/>
          <w14:ligatures w14:val="none"/>
        </w:rPr>
        <w:t>We are required to publish the results on our own website and a government website</w:t>
      </w:r>
      <w:r>
        <w:rPr>
          <w:rFonts w:ascii="Calibri" w:eastAsia="Times New Roman" w:hAnsi="Calibri" w:cs="Calibri"/>
          <w:color w:val="414751"/>
          <w:kern w:val="0"/>
          <w:lang w:val="en-US" w:eastAsia="en-GB"/>
          <w14:ligatures w14:val="none"/>
        </w:rPr>
        <w:t xml:space="preserve"> for public access and viewing</w:t>
      </w:r>
      <w:r w:rsidRPr="000F1A32">
        <w:rPr>
          <w:rFonts w:ascii="Calibri" w:eastAsia="Times New Roman" w:hAnsi="Calibri" w:cs="Calibri"/>
          <w:color w:val="414751"/>
          <w:kern w:val="0"/>
          <w:lang w:val="en-US" w:eastAsia="en-GB"/>
          <w14:ligatures w14:val="none"/>
        </w:rPr>
        <w:t>. We will do this within one calendar year of March 31st.  </w:t>
      </w:r>
      <w:r w:rsidRPr="000F1A32">
        <w:rPr>
          <w:rFonts w:ascii="Calibri" w:eastAsia="Times New Roman" w:hAnsi="Calibri" w:cs="Calibri"/>
          <w:color w:val="414751"/>
          <w:kern w:val="0"/>
          <w:lang w:eastAsia="en-GB"/>
          <w14:ligatures w14:val="none"/>
        </w:rPr>
        <w:t> </w:t>
      </w:r>
    </w:p>
    <w:p w14:paraId="309706E9" w14:textId="77777777" w:rsidR="000F1A32" w:rsidRPr="000F1A32" w:rsidRDefault="000F1A32" w:rsidP="000F1A32">
      <w:pPr>
        <w:spacing w:after="0" w:line="240" w:lineRule="auto"/>
        <w:jc w:val="both"/>
        <w:textAlignment w:val="baseline"/>
        <w:rPr>
          <w:rFonts w:ascii="Segoe UI" w:eastAsia="Times New Roman" w:hAnsi="Segoe UI" w:cs="Segoe UI"/>
          <w:color w:val="414751"/>
          <w:kern w:val="0"/>
          <w:sz w:val="18"/>
          <w:szCs w:val="18"/>
          <w:lang w:eastAsia="en-GB"/>
          <w14:ligatures w14:val="none"/>
        </w:rPr>
      </w:pPr>
      <w:r w:rsidRPr="000F1A32">
        <w:rPr>
          <w:rFonts w:ascii="Calibri" w:eastAsia="Times New Roman" w:hAnsi="Calibri" w:cs="Calibri"/>
          <w:color w:val="414751"/>
          <w:kern w:val="0"/>
          <w:lang w:eastAsia="en-GB"/>
          <w14:ligatures w14:val="none"/>
        </w:rPr>
        <w:t> </w:t>
      </w:r>
    </w:p>
    <w:p w14:paraId="2CF0E0A7" w14:textId="77777777" w:rsidR="000F1A32" w:rsidRPr="000F1A32" w:rsidRDefault="000F1A32" w:rsidP="000F1A32">
      <w:pPr>
        <w:spacing w:after="0" w:line="240" w:lineRule="auto"/>
        <w:jc w:val="both"/>
        <w:textAlignment w:val="baseline"/>
        <w:rPr>
          <w:rFonts w:ascii="Segoe UI" w:eastAsia="Times New Roman" w:hAnsi="Segoe UI" w:cs="Segoe UI"/>
          <w:color w:val="414751"/>
          <w:kern w:val="0"/>
          <w:sz w:val="18"/>
          <w:szCs w:val="18"/>
          <w:lang w:eastAsia="en-GB"/>
          <w14:ligatures w14:val="none"/>
        </w:rPr>
      </w:pPr>
      <w:r w:rsidRPr="000F1A32">
        <w:rPr>
          <w:rFonts w:ascii="Calibri" w:eastAsia="Times New Roman" w:hAnsi="Calibri" w:cs="Calibri"/>
          <w:color w:val="414751"/>
          <w:kern w:val="0"/>
          <w:lang w:val="en-US" w:eastAsia="en-GB"/>
          <w14:ligatures w14:val="none"/>
        </w:rPr>
        <w:t>We can use these results to assess:</w:t>
      </w:r>
      <w:r w:rsidRPr="000F1A32">
        <w:rPr>
          <w:rFonts w:ascii="Calibri" w:eastAsia="Times New Roman" w:hAnsi="Calibri" w:cs="Calibri"/>
          <w:color w:val="414751"/>
          <w:kern w:val="0"/>
          <w:lang w:eastAsia="en-GB"/>
          <w14:ligatures w14:val="none"/>
        </w:rPr>
        <w:t> </w:t>
      </w:r>
    </w:p>
    <w:p w14:paraId="2FE72F80" w14:textId="77777777" w:rsidR="000F1A32" w:rsidRPr="000F1A32" w:rsidRDefault="000F1A32" w:rsidP="000F1A32">
      <w:pPr>
        <w:numPr>
          <w:ilvl w:val="0"/>
          <w:numId w:val="2"/>
        </w:numPr>
        <w:spacing w:after="0" w:line="240" w:lineRule="auto"/>
        <w:ind w:left="1080" w:firstLine="0"/>
        <w:jc w:val="both"/>
        <w:textAlignment w:val="baseline"/>
        <w:rPr>
          <w:rFonts w:ascii="Calibri" w:eastAsia="Times New Roman" w:hAnsi="Calibri" w:cs="Calibri"/>
          <w:color w:val="414751"/>
          <w:kern w:val="0"/>
          <w:lang w:eastAsia="en-GB"/>
          <w14:ligatures w14:val="none"/>
        </w:rPr>
      </w:pPr>
      <w:r w:rsidRPr="000F1A32">
        <w:rPr>
          <w:rFonts w:ascii="Calibri" w:eastAsia="Times New Roman" w:hAnsi="Calibri" w:cs="Calibri"/>
          <w:color w:val="414751"/>
          <w:kern w:val="0"/>
          <w:lang w:val="en-US" w:eastAsia="en-GB"/>
          <w14:ligatures w14:val="none"/>
        </w:rPr>
        <w:t>The levels of gender equality in our workplace.</w:t>
      </w:r>
      <w:r w:rsidRPr="000F1A32">
        <w:rPr>
          <w:rFonts w:ascii="Calibri" w:eastAsia="Times New Roman" w:hAnsi="Calibri" w:cs="Calibri"/>
          <w:color w:val="414751"/>
          <w:kern w:val="0"/>
          <w:lang w:eastAsia="en-GB"/>
          <w14:ligatures w14:val="none"/>
        </w:rPr>
        <w:t> </w:t>
      </w:r>
    </w:p>
    <w:p w14:paraId="53160A41" w14:textId="77777777" w:rsidR="000F1A32" w:rsidRPr="000F1A32" w:rsidRDefault="000F1A32" w:rsidP="000F1A32">
      <w:pPr>
        <w:numPr>
          <w:ilvl w:val="0"/>
          <w:numId w:val="2"/>
        </w:numPr>
        <w:spacing w:after="0" w:line="240" w:lineRule="auto"/>
        <w:ind w:left="1080" w:firstLine="0"/>
        <w:jc w:val="both"/>
        <w:textAlignment w:val="baseline"/>
        <w:rPr>
          <w:rFonts w:ascii="Calibri" w:eastAsia="Times New Roman" w:hAnsi="Calibri" w:cs="Calibri"/>
          <w:color w:val="414751"/>
          <w:kern w:val="0"/>
          <w:lang w:eastAsia="en-GB"/>
          <w14:ligatures w14:val="none"/>
        </w:rPr>
      </w:pPr>
      <w:r w:rsidRPr="000F1A32">
        <w:rPr>
          <w:rFonts w:ascii="Calibri" w:eastAsia="Times New Roman" w:hAnsi="Calibri" w:cs="Calibri"/>
          <w:color w:val="414751"/>
          <w:kern w:val="0"/>
          <w:lang w:val="en-US" w:eastAsia="en-GB"/>
          <w14:ligatures w14:val="none"/>
        </w:rPr>
        <w:t>The balance of male and female employees at different levels.</w:t>
      </w:r>
      <w:r w:rsidRPr="000F1A32">
        <w:rPr>
          <w:rFonts w:ascii="Calibri" w:eastAsia="Times New Roman" w:hAnsi="Calibri" w:cs="Calibri"/>
          <w:color w:val="414751"/>
          <w:kern w:val="0"/>
          <w:lang w:eastAsia="en-GB"/>
          <w14:ligatures w14:val="none"/>
        </w:rPr>
        <w:t> </w:t>
      </w:r>
    </w:p>
    <w:p w14:paraId="0F9447C4" w14:textId="77777777" w:rsidR="000F1A32" w:rsidRPr="000F1A32" w:rsidRDefault="000F1A32" w:rsidP="000F1A32">
      <w:pPr>
        <w:numPr>
          <w:ilvl w:val="0"/>
          <w:numId w:val="2"/>
        </w:numPr>
        <w:spacing w:after="0" w:line="240" w:lineRule="auto"/>
        <w:ind w:left="1080" w:firstLine="0"/>
        <w:jc w:val="both"/>
        <w:textAlignment w:val="baseline"/>
        <w:rPr>
          <w:rFonts w:ascii="Calibri" w:eastAsia="Times New Roman" w:hAnsi="Calibri" w:cs="Calibri"/>
          <w:color w:val="414751"/>
          <w:kern w:val="0"/>
          <w:lang w:eastAsia="en-GB"/>
          <w14:ligatures w14:val="none"/>
        </w:rPr>
      </w:pPr>
      <w:r w:rsidRPr="000F1A32">
        <w:rPr>
          <w:rFonts w:ascii="Calibri" w:eastAsia="Times New Roman" w:hAnsi="Calibri" w:cs="Calibri"/>
          <w:color w:val="414751"/>
          <w:kern w:val="0"/>
          <w:lang w:val="en-US" w:eastAsia="en-GB"/>
          <w14:ligatures w14:val="none"/>
        </w:rPr>
        <w:t xml:space="preserve">How effectively talent is being </w:t>
      </w:r>
      <w:proofErr w:type="spellStart"/>
      <w:r w:rsidRPr="000F1A32">
        <w:rPr>
          <w:rFonts w:ascii="Calibri" w:eastAsia="Times New Roman" w:hAnsi="Calibri" w:cs="Calibri"/>
          <w:color w:val="414751"/>
          <w:kern w:val="0"/>
          <w:lang w:val="en-US" w:eastAsia="en-GB"/>
          <w14:ligatures w14:val="none"/>
        </w:rPr>
        <w:t>maximised</w:t>
      </w:r>
      <w:proofErr w:type="spellEnd"/>
      <w:r w:rsidRPr="000F1A32">
        <w:rPr>
          <w:rFonts w:ascii="Calibri" w:eastAsia="Times New Roman" w:hAnsi="Calibri" w:cs="Calibri"/>
          <w:color w:val="414751"/>
          <w:kern w:val="0"/>
          <w:lang w:val="en-US" w:eastAsia="en-GB"/>
          <w14:ligatures w14:val="none"/>
        </w:rPr>
        <w:t xml:space="preserve"> and rewarded.</w:t>
      </w:r>
      <w:r w:rsidRPr="000F1A32">
        <w:rPr>
          <w:rFonts w:ascii="Calibri" w:eastAsia="Times New Roman" w:hAnsi="Calibri" w:cs="Calibri"/>
          <w:color w:val="414751"/>
          <w:kern w:val="0"/>
          <w:lang w:eastAsia="en-GB"/>
          <w14:ligatures w14:val="none"/>
        </w:rPr>
        <w:t> </w:t>
      </w:r>
    </w:p>
    <w:p w14:paraId="4691F01C" w14:textId="77777777" w:rsidR="000F1A32" w:rsidRPr="000F1A32" w:rsidRDefault="000F1A32" w:rsidP="000F1A32">
      <w:pPr>
        <w:numPr>
          <w:ilvl w:val="0"/>
          <w:numId w:val="2"/>
        </w:numPr>
        <w:spacing w:after="0" w:line="240" w:lineRule="auto"/>
        <w:ind w:left="1080" w:firstLine="0"/>
        <w:jc w:val="both"/>
        <w:textAlignment w:val="baseline"/>
        <w:rPr>
          <w:rFonts w:ascii="Calibri" w:eastAsia="Times New Roman" w:hAnsi="Calibri" w:cs="Calibri"/>
          <w:color w:val="414751"/>
          <w:kern w:val="0"/>
          <w:lang w:eastAsia="en-GB"/>
          <w14:ligatures w14:val="none"/>
        </w:rPr>
      </w:pPr>
      <w:r w:rsidRPr="000F1A32">
        <w:rPr>
          <w:rFonts w:ascii="Calibri" w:eastAsia="Times New Roman" w:hAnsi="Calibri" w:cs="Calibri"/>
          <w:color w:val="414751"/>
          <w:kern w:val="0"/>
          <w:lang w:val="en-US" w:eastAsia="en-GB"/>
          <w14:ligatures w14:val="none"/>
        </w:rPr>
        <w:t xml:space="preserve">The challenge in our </w:t>
      </w:r>
      <w:proofErr w:type="spellStart"/>
      <w:r w:rsidRPr="000F1A32">
        <w:rPr>
          <w:rFonts w:ascii="Calibri" w:eastAsia="Times New Roman" w:hAnsi="Calibri" w:cs="Calibri"/>
          <w:color w:val="414751"/>
          <w:kern w:val="0"/>
          <w:lang w:val="en-US" w:eastAsia="en-GB"/>
          <w14:ligatures w14:val="none"/>
        </w:rPr>
        <w:t>organisation</w:t>
      </w:r>
      <w:proofErr w:type="spellEnd"/>
      <w:r w:rsidRPr="000F1A32">
        <w:rPr>
          <w:rFonts w:ascii="Calibri" w:eastAsia="Times New Roman" w:hAnsi="Calibri" w:cs="Calibri"/>
          <w:color w:val="414751"/>
          <w:kern w:val="0"/>
          <w:lang w:val="en-US" w:eastAsia="en-GB"/>
          <w14:ligatures w14:val="none"/>
        </w:rPr>
        <w:t xml:space="preserve"> and across Great Britain is to eliminate any gender pay gap.</w:t>
      </w:r>
      <w:r w:rsidRPr="000F1A32">
        <w:rPr>
          <w:rFonts w:ascii="Calibri" w:eastAsia="Times New Roman" w:hAnsi="Calibri" w:cs="Calibri"/>
          <w:color w:val="414751"/>
          <w:kern w:val="0"/>
          <w:lang w:eastAsia="en-GB"/>
          <w14:ligatures w14:val="none"/>
        </w:rPr>
        <w:t> </w:t>
      </w:r>
    </w:p>
    <w:p w14:paraId="67B54E11" w14:textId="77777777" w:rsidR="000F1A32" w:rsidRPr="000F1A32" w:rsidRDefault="000F1A32" w:rsidP="000F1A32">
      <w:pPr>
        <w:spacing w:after="0" w:line="240" w:lineRule="auto"/>
        <w:ind w:left="720"/>
        <w:jc w:val="both"/>
        <w:textAlignment w:val="baseline"/>
        <w:rPr>
          <w:rFonts w:ascii="Segoe UI" w:eastAsia="Times New Roman" w:hAnsi="Segoe UI" w:cs="Segoe UI"/>
          <w:color w:val="414751"/>
          <w:kern w:val="0"/>
          <w:sz w:val="18"/>
          <w:szCs w:val="18"/>
          <w:lang w:eastAsia="en-GB"/>
          <w14:ligatures w14:val="none"/>
        </w:rPr>
      </w:pPr>
      <w:r w:rsidRPr="000F1A32">
        <w:rPr>
          <w:rFonts w:ascii="Calibri" w:eastAsia="Times New Roman" w:hAnsi="Calibri" w:cs="Calibri"/>
          <w:color w:val="414751"/>
          <w:kern w:val="0"/>
          <w:lang w:eastAsia="en-GB"/>
          <w14:ligatures w14:val="none"/>
        </w:rPr>
        <w:t> </w:t>
      </w:r>
    </w:p>
    <w:p w14:paraId="3180D198" w14:textId="3718EA4B" w:rsidR="000F1A32" w:rsidRPr="002E7654" w:rsidRDefault="000F1A32" w:rsidP="000F1A32">
      <w:pPr>
        <w:spacing w:after="0" w:line="240" w:lineRule="auto"/>
        <w:jc w:val="both"/>
        <w:textAlignment w:val="baseline"/>
        <w:rPr>
          <w:rFonts w:ascii="Segoe UI" w:eastAsia="Times New Roman" w:hAnsi="Segoe UI" w:cs="Segoe UI"/>
          <w:color w:val="414751"/>
          <w:kern w:val="0"/>
          <w:sz w:val="18"/>
          <w:szCs w:val="18"/>
          <w:lang w:eastAsia="en-GB"/>
          <w14:ligatures w14:val="none"/>
        </w:rPr>
      </w:pPr>
      <w:r w:rsidRPr="000F1A32">
        <w:rPr>
          <w:rFonts w:ascii="Calibri" w:eastAsia="Times New Roman" w:hAnsi="Calibri" w:cs="Calibri"/>
          <w:color w:val="414751"/>
          <w:kern w:val="0"/>
          <w:lang w:val="en-US" w:eastAsia="en-GB"/>
          <w14:ligatures w14:val="none"/>
        </w:rPr>
        <w:t xml:space="preserve">The results show the difference in average pay between all men and women across Hope Learning Community’s workforce, which comprised </w:t>
      </w:r>
      <w:r w:rsidRPr="002E7654">
        <w:rPr>
          <w:rFonts w:ascii="Calibri" w:eastAsia="Times New Roman" w:hAnsi="Calibri" w:cs="Calibri"/>
          <w:color w:val="414751"/>
          <w:kern w:val="0"/>
          <w:lang w:val="en-US" w:eastAsia="en-GB"/>
          <w14:ligatures w14:val="none"/>
        </w:rPr>
        <w:t>of 4</w:t>
      </w:r>
      <w:r w:rsidR="002E7654" w:rsidRPr="002E7654">
        <w:rPr>
          <w:rFonts w:ascii="Calibri" w:eastAsia="Times New Roman" w:hAnsi="Calibri" w:cs="Calibri"/>
          <w:color w:val="414751"/>
          <w:kern w:val="0"/>
          <w:lang w:val="en-US" w:eastAsia="en-GB"/>
          <w14:ligatures w14:val="none"/>
        </w:rPr>
        <w:t>71</w:t>
      </w:r>
      <w:r w:rsidRPr="002E7654">
        <w:rPr>
          <w:rFonts w:ascii="Calibri" w:eastAsia="Times New Roman" w:hAnsi="Calibri" w:cs="Calibri"/>
          <w:color w:val="414751"/>
          <w:kern w:val="0"/>
          <w:lang w:val="en-US" w:eastAsia="en-GB"/>
          <w14:ligatures w14:val="none"/>
        </w:rPr>
        <w:t xml:space="preserve"> employees at the snapshot date. It is different to equal pay, which is the difference between men and women who do the same job and role in the workforce. </w:t>
      </w:r>
      <w:r w:rsidRPr="002E7654">
        <w:rPr>
          <w:rFonts w:ascii="Calibri" w:eastAsia="Times New Roman" w:hAnsi="Calibri" w:cs="Calibri"/>
          <w:color w:val="414751"/>
          <w:kern w:val="0"/>
          <w:lang w:eastAsia="en-GB"/>
          <w14:ligatures w14:val="none"/>
        </w:rPr>
        <w:t> </w:t>
      </w:r>
    </w:p>
    <w:p w14:paraId="35F591E1" w14:textId="77777777" w:rsidR="000F1A32" w:rsidRPr="002E7654" w:rsidRDefault="000F1A32" w:rsidP="000F1A32">
      <w:pPr>
        <w:spacing w:after="0" w:line="240" w:lineRule="auto"/>
        <w:jc w:val="both"/>
        <w:textAlignment w:val="baseline"/>
        <w:rPr>
          <w:rFonts w:ascii="Segoe UI" w:eastAsia="Times New Roman" w:hAnsi="Segoe UI" w:cs="Segoe UI"/>
          <w:color w:val="414751"/>
          <w:kern w:val="0"/>
          <w:sz w:val="18"/>
          <w:szCs w:val="18"/>
          <w:lang w:eastAsia="en-GB"/>
          <w14:ligatures w14:val="none"/>
        </w:rPr>
      </w:pPr>
      <w:r w:rsidRPr="002E7654">
        <w:rPr>
          <w:rFonts w:ascii="Calibri" w:eastAsia="Times New Roman" w:hAnsi="Calibri" w:cs="Calibri"/>
          <w:color w:val="414751"/>
          <w:kern w:val="0"/>
          <w:lang w:eastAsia="en-GB"/>
          <w14:ligatures w14:val="none"/>
        </w:rPr>
        <w:t> </w:t>
      </w:r>
    </w:p>
    <w:p w14:paraId="28EA4087" w14:textId="2E6D0A76" w:rsidR="000F1A32" w:rsidRDefault="000F1A32" w:rsidP="000F1A32">
      <w:pPr>
        <w:spacing w:after="0" w:line="240" w:lineRule="auto"/>
        <w:jc w:val="both"/>
        <w:textAlignment w:val="baseline"/>
        <w:rPr>
          <w:rFonts w:ascii="Calibri" w:eastAsia="Times New Roman" w:hAnsi="Calibri" w:cs="Calibri"/>
          <w:color w:val="414751"/>
          <w:kern w:val="0"/>
          <w:lang w:eastAsia="en-GB"/>
          <w14:ligatures w14:val="none"/>
        </w:rPr>
      </w:pPr>
      <w:r w:rsidRPr="002E7654">
        <w:rPr>
          <w:rFonts w:ascii="Calibri" w:eastAsia="Times New Roman" w:hAnsi="Calibri" w:cs="Calibri"/>
          <w:color w:val="414751"/>
          <w:kern w:val="0"/>
          <w:lang w:val="en-US" w:eastAsia="en-GB"/>
          <w14:ligatures w14:val="none"/>
        </w:rPr>
        <w:t>The snapshot date for Hope Learning Community was 31st March 202</w:t>
      </w:r>
      <w:r w:rsidR="00AE3D13">
        <w:rPr>
          <w:rFonts w:ascii="Calibri" w:eastAsia="Times New Roman" w:hAnsi="Calibri" w:cs="Calibri"/>
          <w:color w:val="414751"/>
          <w:kern w:val="0"/>
          <w:lang w:val="en-US" w:eastAsia="en-GB"/>
          <w14:ligatures w14:val="none"/>
        </w:rPr>
        <w:t>5</w:t>
      </w:r>
      <w:r w:rsidRPr="002E7654">
        <w:rPr>
          <w:rFonts w:ascii="Calibri" w:eastAsia="Times New Roman" w:hAnsi="Calibri" w:cs="Calibri"/>
          <w:color w:val="414751"/>
          <w:kern w:val="0"/>
          <w:lang w:val="en-US" w:eastAsia="en-GB"/>
          <w14:ligatures w14:val="none"/>
        </w:rPr>
        <w:t>.</w:t>
      </w:r>
      <w:r w:rsidRPr="000F1A32">
        <w:rPr>
          <w:rFonts w:ascii="Calibri" w:eastAsia="Times New Roman" w:hAnsi="Calibri" w:cs="Calibri"/>
          <w:color w:val="414751"/>
          <w:kern w:val="0"/>
          <w:lang w:eastAsia="en-GB"/>
          <w14:ligatures w14:val="none"/>
        </w:rPr>
        <w:t> </w:t>
      </w:r>
    </w:p>
    <w:p w14:paraId="3F381CEA" w14:textId="77777777" w:rsidR="000F1A32" w:rsidRPr="000F1A32" w:rsidRDefault="000F1A32" w:rsidP="000F1A32">
      <w:pPr>
        <w:spacing w:after="0" w:line="240" w:lineRule="auto"/>
        <w:jc w:val="both"/>
        <w:textAlignment w:val="baseline"/>
        <w:rPr>
          <w:rFonts w:ascii="Segoe UI" w:eastAsia="Times New Roman" w:hAnsi="Segoe UI" w:cs="Segoe UI"/>
          <w:color w:val="414751"/>
          <w:kern w:val="0"/>
          <w:sz w:val="18"/>
          <w:szCs w:val="18"/>
          <w:lang w:eastAsia="en-GB"/>
          <w14:ligatures w14:val="none"/>
        </w:rPr>
      </w:pPr>
    </w:p>
    <w:p w14:paraId="3DBA4213" w14:textId="4AE4A316" w:rsidR="000F1A32" w:rsidRPr="000F1A32" w:rsidRDefault="000F1A32" w:rsidP="000F1A32">
      <w:pPr>
        <w:pStyle w:val="ListParagraph"/>
        <w:numPr>
          <w:ilvl w:val="0"/>
          <w:numId w:val="4"/>
        </w:numPr>
        <w:spacing w:after="0" w:line="240" w:lineRule="auto"/>
        <w:jc w:val="both"/>
        <w:textAlignment w:val="baseline"/>
        <w:rPr>
          <w:rFonts w:ascii="Segoe UI" w:eastAsia="Times New Roman" w:hAnsi="Segoe UI" w:cs="Segoe UI"/>
          <w:color w:val="24A8B2"/>
          <w:kern w:val="0"/>
          <w:sz w:val="28"/>
          <w:szCs w:val="28"/>
          <w:lang w:eastAsia="en-GB"/>
          <w14:ligatures w14:val="none"/>
        </w:rPr>
      </w:pPr>
      <w:r w:rsidRPr="000F1A32">
        <w:rPr>
          <w:rFonts w:ascii="Calibri" w:eastAsia="Times New Roman" w:hAnsi="Calibri" w:cs="Calibri"/>
          <w:color w:val="24A8B2"/>
          <w:kern w:val="0"/>
          <w:sz w:val="40"/>
          <w:szCs w:val="40"/>
          <w:lang w:val="en-US" w:eastAsia="en-GB"/>
          <w14:ligatures w14:val="none"/>
        </w:rPr>
        <w:t xml:space="preserve"> Results</w:t>
      </w:r>
      <w:r w:rsidRPr="000F1A32">
        <w:rPr>
          <w:rFonts w:ascii="Calibri" w:eastAsia="Times New Roman" w:hAnsi="Calibri" w:cs="Calibri"/>
          <w:color w:val="24A8B2"/>
          <w:kern w:val="0"/>
          <w:sz w:val="40"/>
          <w:szCs w:val="40"/>
          <w:lang w:eastAsia="en-GB"/>
          <w14:ligatures w14:val="none"/>
        </w:rPr>
        <w:t> </w:t>
      </w:r>
    </w:p>
    <w:p w14:paraId="2D85B43C" w14:textId="77777777" w:rsidR="000F1A32" w:rsidRPr="000F1A32" w:rsidRDefault="000F1A32" w:rsidP="000F1A32">
      <w:pPr>
        <w:spacing w:after="0" w:line="240" w:lineRule="auto"/>
        <w:ind w:left="60" w:right="60"/>
        <w:textAlignment w:val="baseline"/>
        <w:rPr>
          <w:rFonts w:ascii="Segoe UI" w:eastAsia="Times New Roman" w:hAnsi="Segoe UI" w:cs="Segoe UI"/>
          <w:color w:val="414751"/>
          <w:kern w:val="0"/>
          <w:sz w:val="18"/>
          <w:szCs w:val="18"/>
          <w:lang w:eastAsia="en-GB"/>
          <w14:ligatures w14:val="none"/>
        </w:rPr>
      </w:pPr>
      <w:r w:rsidRPr="000F1A32">
        <w:rPr>
          <w:rFonts w:ascii="Calibri" w:eastAsia="Times New Roman" w:hAnsi="Calibri" w:cs="Calibri"/>
          <w:kern w:val="0"/>
          <w:lang w:eastAsia="en-GB"/>
          <w14:ligatures w14:val="none"/>
        </w:rPr>
        <w:t> </w:t>
      </w:r>
    </w:p>
    <w:tbl>
      <w:tblPr>
        <w:tblW w:w="892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70"/>
        <w:gridCol w:w="2709"/>
        <w:gridCol w:w="3544"/>
      </w:tblGrid>
      <w:tr w:rsidR="000F1A32" w:rsidRPr="000F1A32" w14:paraId="6F94D11E" w14:textId="77777777" w:rsidTr="000F1A32">
        <w:trPr>
          <w:trHeight w:val="300"/>
        </w:trPr>
        <w:tc>
          <w:tcPr>
            <w:tcW w:w="8923" w:type="dxa"/>
            <w:gridSpan w:val="3"/>
            <w:tcBorders>
              <w:top w:val="single" w:sz="6" w:space="0" w:color="auto"/>
              <w:left w:val="single" w:sz="6" w:space="0" w:color="auto"/>
              <w:bottom w:val="single" w:sz="6" w:space="0" w:color="auto"/>
              <w:right w:val="single" w:sz="6" w:space="0" w:color="000000"/>
            </w:tcBorders>
            <w:shd w:val="clear" w:color="auto" w:fill="24A8B2"/>
            <w:vAlign w:val="bottom"/>
            <w:hideMark/>
          </w:tcPr>
          <w:p w14:paraId="7D6039C2" w14:textId="060423F7" w:rsidR="000F1A32" w:rsidRPr="000F1A32" w:rsidRDefault="000F1A32" w:rsidP="000F1A32">
            <w:pPr>
              <w:spacing w:after="0" w:line="240" w:lineRule="auto"/>
              <w:ind w:right="60"/>
              <w:jc w:val="center"/>
              <w:textAlignment w:val="baseline"/>
              <w:divId w:val="938829772"/>
              <w:rPr>
                <w:rFonts w:ascii="Times New Roman" w:eastAsia="Times New Roman" w:hAnsi="Times New Roman" w:cs="Times New Roman"/>
                <w:color w:val="414751"/>
                <w:kern w:val="0"/>
                <w:sz w:val="24"/>
                <w:szCs w:val="24"/>
                <w:lang w:eastAsia="en-GB"/>
                <w14:ligatures w14:val="none"/>
              </w:rPr>
            </w:pPr>
            <w:r w:rsidRPr="000F1A32">
              <w:rPr>
                <w:rFonts w:ascii="Calibri" w:eastAsia="Times New Roman" w:hAnsi="Calibri" w:cs="Calibri"/>
                <w:b/>
                <w:bCs/>
                <w:color w:val="FFFFFF"/>
                <w:kern w:val="0"/>
                <w:lang w:eastAsia="en-GB"/>
                <w14:ligatures w14:val="none"/>
              </w:rPr>
              <w:t>Mean Gender Pay Gap</w:t>
            </w:r>
          </w:p>
        </w:tc>
      </w:tr>
      <w:tr w:rsidR="000F1A32" w:rsidRPr="000F1A32" w14:paraId="669F1056" w14:textId="77777777" w:rsidTr="000F1A32">
        <w:trPr>
          <w:trHeight w:val="300"/>
        </w:trPr>
        <w:tc>
          <w:tcPr>
            <w:tcW w:w="2670" w:type="dxa"/>
            <w:tcBorders>
              <w:top w:val="nil"/>
              <w:left w:val="single" w:sz="6" w:space="0" w:color="auto"/>
              <w:bottom w:val="single" w:sz="6" w:space="0" w:color="auto"/>
              <w:right w:val="single" w:sz="6" w:space="0" w:color="auto"/>
            </w:tcBorders>
            <w:shd w:val="clear" w:color="auto" w:fill="auto"/>
            <w:vAlign w:val="bottom"/>
            <w:hideMark/>
          </w:tcPr>
          <w:p w14:paraId="3B275FAA" w14:textId="77777777" w:rsidR="000F1A32" w:rsidRPr="000F1A32" w:rsidRDefault="000F1A32" w:rsidP="000F1A32">
            <w:pPr>
              <w:spacing w:after="0" w:line="240" w:lineRule="auto"/>
              <w:ind w:right="60"/>
              <w:jc w:val="center"/>
              <w:textAlignment w:val="baseline"/>
              <w:rPr>
                <w:rFonts w:ascii="Times New Roman" w:eastAsia="Times New Roman" w:hAnsi="Times New Roman" w:cs="Times New Roman"/>
                <w:color w:val="414751"/>
                <w:kern w:val="0"/>
                <w:sz w:val="24"/>
                <w:szCs w:val="24"/>
                <w:lang w:eastAsia="en-GB"/>
                <w14:ligatures w14:val="none"/>
              </w:rPr>
            </w:pPr>
            <w:r w:rsidRPr="000F1A32">
              <w:rPr>
                <w:rFonts w:ascii="Calibri" w:eastAsia="Times New Roman" w:hAnsi="Calibri" w:cs="Calibri"/>
                <w:b/>
                <w:bCs/>
                <w:kern w:val="0"/>
                <w:lang w:eastAsia="en-GB"/>
                <w14:ligatures w14:val="none"/>
              </w:rPr>
              <w:t>Male Mean Hourly Rate</w:t>
            </w:r>
            <w:r w:rsidRPr="000F1A32">
              <w:rPr>
                <w:rFonts w:ascii="Calibri" w:eastAsia="Times New Roman" w:hAnsi="Calibri" w:cs="Calibri"/>
                <w:kern w:val="0"/>
                <w:lang w:eastAsia="en-GB"/>
                <w14:ligatures w14:val="none"/>
              </w:rPr>
              <w:t> </w:t>
            </w:r>
          </w:p>
        </w:tc>
        <w:tc>
          <w:tcPr>
            <w:tcW w:w="2709" w:type="dxa"/>
            <w:tcBorders>
              <w:top w:val="nil"/>
              <w:left w:val="nil"/>
              <w:bottom w:val="single" w:sz="6" w:space="0" w:color="auto"/>
              <w:right w:val="single" w:sz="6" w:space="0" w:color="auto"/>
            </w:tcBorders>
            <w:shd w:val="clear" w:color="auto" w:fill="auto"/>
            <w:vAlign w:val="bottom"/>
            <w:hideMark/>
          </w:tcPr>
          <w:p w14:paraId="708DC8A8" w14:textId="77777777" w:rsidR="000F1A32" w:rsidRPr="000F1A32" w:rsidRDefault="000F1A32" w:rsidP="000F1A32">
            <w:pPr>
              <w:spacing w:after="0" w:line="240" w:lineRule="auto"/>
              <w:ind w:right="60"/>
              <w:jc w:val="center"/>
              <w:textAlignment w:val="baseline"/>
              <w:rPr>
                <w:rFonts w:ascii="Times New Roman" w:eastAsia="Times New Roman" w:hAnsi="Times New Roman" w:cs="Times New Roman"/>
                <w:color w:val="414751"/>
                <w:kern w:val="0"/>
                <w:sz w:val="24"/>
                <w:szCs w:val="24"/>
                <w:lang w:eastAsia="en-GB"/>
                <w14:ligatures w14:val="none"/>
              </w:rPr>
            </w:pPr>
            <w:r w:rsidRPr="000F1A32">
              <w:rPr>
                <w:rFonts w:ascii="Calibri" w:eastAsia="Times New Roman" w:hAnsi="Calibri" w:cs="Calibri"/>
                <w:b/>
                <w:bCs/>
                <w:kern w:val="0"/>
                <w:lang w:eastAsia="en-GB"/>
                <w14:ligatures w14:val="none"/>
              </w:rPr>
              <w:t>Female Mean Hourly Rate</w:t>
            </w:r>
            <w:r w:rsidRPr="000F1A32">
              <w:rPr>
                <w:rFonts w:ascii="Calibri" w:eastAsia="Times New Roman" w:hAnsi="Calibri" w:cs="Calibri"/>
                <w:kern w:val="0"/>
                <w:lang w:eastAsia="en-GB"/>
                <w14:ligatures w14:val="none"/>
              </w:rPr>
              <w:t> </w:t>
            </w:r>
          </w:p>
        </w:tc>
        <w:tc>
          <w:tcPr>
            <w:tcW w:w="3544" w:type="dxa"/>
            <w:tcBorders>
              <w:top w:val="nil"/>
              <w:left w:val="nil"/>
              <w:bottom w:val="single" w:sz="6" w:space="0" w:color="auto"/>
              <w:right w:val="single" w:sz="6" w:space="0" w:color="auto"/>
            </w:tcBorders>
            <w:shd w:val="clear" w:color="auto" w:fill="auto"/>
            <w:vAlign w:val="bottom"/>
            <w:hideMark/>
          </w:tcPr>
          <w:p w14:paraId="0A57D550" w14:textId="77777777" w:rsidR="000F1A32" w:rsidRPr="000F1A32" w:rsidRDefault="000F1A32" w:rsidP="000F1A32">
            <w:pPr>
              <w:spacing w:after="0" w:line="240" w:lineRule="auto"/>
              <w:ind w:right="60"/>
              <w:jc w:val="center"/>
              <w:textAlignment w:val="baseline"/>
              <w:rPr>
                <w:rFonts w:ascii="Times New Roman" w:eastAsia="Times New Roman" w:hAnsi="Times New Roman" w:cs="Times New Roman"/>
                <w:color w:val="414751"/>
                <w:kern w:val="0"/>
                <w:sz w:val="24"/>
                <w:szCs w:val="24"/>
                <w:lang w:eastAsia="en-GB"/>
                <w14:ligatures w14:val="none"/>
              </w:rPr>
            </w:pPr>
            <w:r w:rsidRPr="000F1A32">
              <w:rPr>
                <w:rFonts w:ascii="Calibri" w:eastAsia="Times New Roman" w:hAnsi="Calibri" w:cs="Calibri"/>
                <w:b/>
                <w:bCs/>
                <w:kern w:val="0"/>
                <w:lang w:eastAsia="en-GB"/>
                <w14:ligatures w14:val="none"/>
              </w:rPr>
              <w:t>Percentage Mean Gender Pay Gap</w:t>
            </w:r>
            <w:r w:rsidRPr="000F1A32">
              <w:rPr>
                <w:rFonts w:ascii="Calibri" w:eastAsia="Times New Roman" w:hAnsi="Calibri" w:cs="Calibri"/>
                <w:kern w:val="0"/>
                <w:lang w:eastAsia="en-GB"/>
                <w14:ligatures w14:val="none"/>
              </w:rPr>
              <w:t> </w:t>
            </w:r>
          </w:p>
        </w:tc>
      </w:tr>
      <w:tr w:rsidR="00DC7F56" w:rsidRPr="00DC7F56" w14:paraId="64759054" w14:textId="77777777" w:rsidTr="000F1A32">
        <w:trPr>
          <w:trHeight w:val="300"/>
        </w:trPr>
        <w:tc>
          <w:tcPr>
            <w:tcW w:w="2670" w:type="dxa"/>
            <w:tcBorders>
              <w:top w:val="nil"/>
              <w:left w:val="single" w:sz="6" w:space="0" w:color="auto"/>
              <w:bottom w:val="single" w:sz="6" w:space="0" w:color="auto"/>
              <w:right w:val="single" w:sz="6" w:space="0" w:color="auto"/>
            </w:tcBorders>
            <w:shd w:val="clear" w:color="auto" w:fill="auto"/>
            <w:vAlign w:val="bottom"/>
            <w:hideMark/>
          </w:tcPr>
          <w:p w14:paraId="7F42AEDF" w14:textId="77777777" w:rsidR="000F1A32" w:rsidRPr="00DC7F56" w:rsidRDefault="000F1A32" w:rsidP="000F1A32">
            <w:pPr>
              <w:spacing w:after="0" w:line="240" w:lineRule="auto"/>
              <w:ind w:right="60"/>
              <w:jc w:val="center"/>
              <w:textAlignment w:val="baseline"/>
              <w:rPr>
                <w:rFonts w:ascii="Times New Roman" w:eastAsia="Times New Roman" w:hAnsi="Times New Roman" w:cs="Times New Roman"/>
                <w:kern w:val="0"/>
                <w:sz w:val="24"/>
                <w:szCs w:val="24"/>
                <w:lang w:eastAsia="en-GB"/>
                <w14:ligatures w14:val="none"/>
              </w:rPr>
            </w:pPr>
            <w:r w:rsidRPr="00DC7F56">
              <w:rPr>
                <w:rFonts w:ascii="Calibri" w:eastAsia="Times New Roman" w:hAnsi="Calibri" w:cs="Calibri"/>
                <w:kern w:val="0"/>
                <w:lang w:eastAsia="en-GB"/>
                <w14:ligatures w14:val="none"/>
              </w:rPr>
              <w:t>£16.94 </w:t>
            </w:r>
          </w:p>
        </w:tc>
        <w:tc>
          <w:tcPr>
            <w:tcW w:w="2709" w:type="dxa"/>
            <w:tcBorders>
              <w:top w:val="nil"/>
              <w:left w:val="nil"/>
              <w:bottom w:val="single" w:sz="6" w:space="0" w:color="auto"/>
              <w:right w:val="single" w:sz="6" w:space="0" w:color="auto"/>
            </w:tcBorders>
            <w:shd w:val="clear" w:color="auto" w:fill="auto"/>
            <w:vAlign w:val="bottom"/>
            <w:hideMark/>
          </w:tcPr>
          <w:p w14:paraId="3C3B95FA" w14:textId="77777777" w:rsidR="000F1A32" w:rsidRPr="00DC7F56" w:rsidRDefault="000F1A32" w:rsidP="000F1A32">
            <w:pPr>
              <w:spacing w:after="0" w:line="240" w:lineRule="auto"/>
              <w:ind w:right="60"/>
              <w:jc w:val="center"/>
              <w:textAlignment w:val="baseline"/>
              <w:rPr>
                <w:rFonts w:ascii="Times New Roman" w:eastAsia="Times New Roman" w:hAnsi="Times New Roman" w:cs="Times New Roman"/>
                <w:kern w:val="0"/>
                <w:sz w:val="24"/>
                <w:szCs w:val="24"/>
                <w:lang w:eastAsia="en-GB"/>
                <w14:ligatures w14:val="none"/>
              </w:rPr>
            </w:pPr>
            <w:r w:rsidRPr="00DC7F56">
              <w:rPr>
                <w:rFonts w:ascii="Calibri" w:eastAsia="Times New Roman" w:hAnsi="Calibri" w:cs="Calibri"/>
                <w:kern w:val="0"/>
                <w:lang w:eastAsia="en-GB"/>
                <w14:ligatures w14:val="none"/>
              </w:rPr>
              <w:t>£12.09 </w:t>
            </w:r>
          </w:p>
        </w:tc>
        <w:tc>
          <w:tcPr>
            <w:tcW w:w="3544" w:type="dxa"/>
            <w:tcBorders>
              <w:top w:val="nil"/>
              <w:left w:val="nil"/>
              <w:bottom w:val="single" w:sz="6" w:space="0" w:color="auto"/>
              <w:right w:val="single" w:sz="6" w:space="0" w:color="auto"/>
            </w:tcBorders>
            <w:shd w:val="clear" w:color="auto" w:fill="auto"/>
            <w:vAlign w:val="bottom"/>
            <w:hideMark/>
          </w:tcPr>
          <w:p w14:paraId="54F56020" w14:textId="77777777" w:rsidR="000F1A32" w:rsidRPr="00DC7F56" w:rsidRDefault="000F1A32" w:rsidP="000F1A32">
            <w:pPr>
              <w:spacing w:after="0" w:line="240" w:lineRule="auto"/>
              <w:ind w:right="60"/>
              <w:jc w:val="center"/>
              <w:textAlignment w:val="baseline"/>
              <w:rPr>
                <w:rFonts w:ascii="Times New Roman" w:eastAsia="Times New Roman" w:hAnsi="Times New Roman" w:cs="Times New Roman"/>
                <w:kern w:val="0"/>
                <w:sz w:val="24"/>
                <w:szCs w:val="24"/>
                <w:lang w:eastAsia="en-GB"/>
                <w14:ligatures w14:val="none"/>
              </w:rPr>
            </w:pPr>
            <w:r w:rsidRPr="00DC7F56">
              <w:rPr>
                <w:rFonts w:ascii="Calibri" w:eastAsia="Times New Roman" w:hAnsi="Calibri" w:cs="Calibri"/>
                <w:kern w:val="0"/>
                <w:lang w:eastAsia="en-GB"/>
                <w14:ligatures w14:val="none"/>
              </w:rPr>
              <w:t>28.6% </w:t>
            </w:r>
          </w:p>
        </w:tc>
      </w:tr>
    </w:tbl>
    <w:p w14:paraId="787C3C37" w14:textId="77777777" w:rsidR="000F1A32" w:rsidRPr="002E7654" w:rsidRDefault="000F1A32" w:rsidP="000F1A32">
      <w:pPr>
        <w:spacing w:after="0" w:line="240" w:lineRule="auto"/>
        <w:ind w:right="60"/>
        <w:textAlignment w:val="baseline"/>
        <w:rPr>
          <w:rFonts w:ascii="Calibri" w:eastAsia="Times New Roman" w:hAnsi="Calibri" w:cs="Calibri"/>
          <w:i/>
          <w:iCs/>
          <w:color w:val="FF0000"/>
          <w:kern w:val="0"/>
          <w:lang w:eastAsia="en-GB"/>
          <w14:ligatures w14:val="none"/>
        </w:rPr>
      </w:pPr>
    </w:p>
    <w:p w14:paraId="0D2EC527" w14:textId="0D6BB7F0" w:rsidR="000F1A32" w:rsidRPr="000F1A32" w:rsidRDefault="000F1A32" w:rsidP="000F1A32">
      <w:pPr>
        <w:spacing w:after="0" w:line="240" w:lineRule="auto"/>
        <w:ind w:right="60"/>
        <w:textAlignment w:val="baseline"/>
        <w:rPr>
          <w:rFonts w:ascii="Segoe UI" w:eastAsia="Times New Roman" w:hAnsi="Segoe UI" w:cs="Segoe UI"/>
          <w:color w:val="414751"/>
          <w:kern w:val="0"/>
          <w:sz w:val="18"/>
          <w:szCs w:val="18"/>
          <w:lang w:eastAsia="en-GB"/>
          <w14:ligatures w14:val="none"/>
        </w:rPr>
      </w:pPr>
      <w:r w:rsidRPr="000F1A32">
        <w:rPr>
          <w:rFonts w:ascii="Calibri" w:eastAsia="Times New Roman" w:hAnsi="Calibri" w:cs="Calibri"/>
          <w:i/>
          <w:iCs/>
          <w:kern w:val="0"/>
          <w:lang w:eastAsia="en-GB"/>
          <w14:ligatures w14:val="none"/>
        </w:rPr>
        <w:t>Comments: </w:t>
      </w:r>
      <w:r w:rsidRPr="000F1A32">
        <w:rPr>
          <w:rFonts w:ascii="Calibri" w:eastAsia="Times New Roman" w:hAnsi="Calibri" w:cs="Calibri"/>
          <w:kern w:val="0"/>
          <w:lang w:eastAsia="en-GB"/>
          <w14:ligatures w14:val="none"/>
        </w:rPr>
        <w:t> </w:t>
      </w:r>
    </w:p>
    <w:p w14:paraId="564E2C74" w14:textId="77777777" w:rsidR="000F1A32" w:rsidRPr="000F1A32" w:rsidRDefault="000F1A32" w:rsidP="000F1A32">
      <w:pPr>
        <w:spacing w:after="0" w:line="240" w:lineRule="auto"/>
        <w:ind w:right="60"/>
        <w:jc w:val="both"/>
        <w:textAlignment w:val="baseline"/>
        <w:rPr>
          <w:rFonts w:ascii="Segoe UI" w:eastAsia="Times New Roman" w:hAnsi="Segoe UI" w:cs="Segoe UI"/>
          <w:color w:val="414751"/>
          <w:kern w:val="0"/>
          <w:sz w:val="18"/>
          <w:szCs w:val="18"/>
          <w:lang w:eastAsia="en-GB"/>
          <w14:ligatures w14:val="none"/>
        </w:rPr>
      </w:pPr>
      <w:r w:rsidRPr="000F1A32">
        <w:rPr>
          <w:rFonts w:ascii="Calibri" w:eastAsia="Times New Roman" w:hAnsi="Calibri" w:cs="Calibri"/>
          <w:kern w:val="0"/>
          <w:lang w:eastAsia="en-GB"/>
          <w14:ligatures w14:val="none"/>
        </w:rPr>
        <w:t xml:space="preserve">At Hope Learning Community the mean average hourly rate is higher for men than women, with a </w:t>
      </w:r>
      <w:r w:rsidRPr="000F1A32">
        <w:rPr>
          <w:rFonts w:ascii="Calibri" w:eastAsia="Times New Roman" w:hAnsi="Calibri" w:cs="Calibri"/>
          <w:b/>
          <w:bCs/>
          <w:kern w:val="0"/>
          <w:lang w:eastAsia="en-GB"/>
          <w14:ligatures w14:val="none"/>
        </w:rPr>
        <w:t xml:space="preserve">28.6% </w:t>
      </w:r>
      <w:r w:rsidRPr="000F1A32">
        <w:rPr>
          <w:rFonts w:ascii="Calibri" w:eastAsia="Times New Roman" w:hAnsi="Calibri" w:cs="Calibri"/>
          <w:kern w:val="0"/>
          <w:lang w:eastAsia="en-GB"/>
          <w14:ligatures w14:val="none"/>
        </w:rPr>
        <w:t>pay gap. This is explained by the higher proportion of men in senior leadership roles, including the Chief Executive Officer.   </w:t>
      </w:r>
    </w:p>
    <w:p w14:paraId="100C3C54" w14:textId="77777777" w:rsidR="000F1A32" w:rsidRPr="000F1A32" w:rsidRDefault="000F1A32" w:rsidP="000F1A32">
      <w:pPr>
        <w:spacing w:after="0" w:line="240" w:lineRule="auto"/>
        <w:ind w:right="60"/>
        <w:textAlignment w:val="baseline"/>
        <w:rPr>
          <w:rFonts w:ascii="Segoe UI" w:eastAsia="Times New Roman" w:hAnsi="Segoe UI" w:cs="Segoe UI"/>
          <w:color w:val="414751"/>
          <w:kern w:val="0"/>
          <w:sz w:val="18"/>
          <w:szCs w:val="18"/>
          <w:lang w:eastAsia="en-GB"/>
          <w14:ligatures w14:val="none"/>
        </w:rPr>
      </w:pPr>
      <w:r w:rsidRPr="000F1A32">
        <w:rPr>
          <w:rFonts w:ascii="Calibri" w:eastAsia="Times New Roman" w:hAnsi="Calibri" w:cs="Calibri"/>
          <w:kern w:val="0"/>
          <w:lang w:eastAsia="en-GB"/>
          <w14:ligatures w14:val="none"/>
        </w:rPr>
        <w:t> </w:t>
      </w:r>
    </w:p>
    <w:tbl>
      <w:tblPr>
        <w:tblW w:w="892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60"/>
        <w:gridCol w:w="2760"/>
        <w:gridCol w:w="3403"/>
      </w:tblGrid>
      <w:tr w:rsidR="000F1A32" w:rsidRPr="000F1A32" w14:paraId="1BF9CD9C" w14:textId="77777777" w:rsidTr="000F1A32">
        <w:trPr>
          <w:trHeight w:val="300"/>
        </w:trPr>
        <w:tc>
          <w:tcPr>
            <w:tcW w:w="8923" w:type="dxa"/>
            <w:gridSpan w:val="3"/>
            <w:tcBorders>
              <w:top w:val="single" w:sz="6" w:space="0" w:color="auto"/>
              <w:left w:val="single" w:sz="6" w:space="0" w:color="auto"/>
              <w:bottom w:val="single" w:sz="6" w:space="0" w:color="auto"/>
              <w:right w:val="single" w:sz="6" w:space="0" w:color="000000"/>
            </w:tcBorders>
            <w:shd w:val="clear" w:color="auto" w:fill="24A8B2"/>
            <w:vAlign w:val="bottom"/>
            <w:hideMark/>
          </w:tcPr>
          <w:p w14:paraId="4073225B" w14:textId="7C4FB085" w:rsidR="000F1A32" w:rsidRPr="000F1A32" w:rsidRDefault="000F1A32" w:rsidP="000F1A32">
            <w:pPr>
              <w:spacing w:after="0" w:line="240" w:lineRule="auto"/>
              <w:ind w:right="60"/>
              <w:jc w:val="center"/>
              <w:textAlignment w:val="baseline"/>
              <w:divId w:val="1335570224"/>
              <w:rPr>
                <w:rFonts w:ascii="Times New Roman" w:eastAsia="Times New Roman" w:hAnsi="Times New Roman" w:cs="Times New Roman"/>
                <w:color w:val="414751"/>
                <w:kern w:val="0"/>
                <w:sz w:val="24"/>
                <w:szCs w:val="24"/>
                <w:lang w:eastAsia="en-GB"/>
                <w14:ligatures w14:val="none"/>
              </w:rPr>
            </w:pPr>
            <w:r w:rsidRPr="000F1A32">
              <w:rPr>
                <w:rFonts w:ascii="Calibri" w:eastAsia="Times New Roman" w:hAnsi="Calibri" w:cs="Calibri"/>
                <w:b/>
                <w:bCs/>
                <w:color w:val="FFFFFF"/>
                <w:kern w:val="0"/>
                <w:lang w:eastAsia="en-GB"/>
                <w14:ligatures w14:val="none"/>
              </w:rPr>
              <w:t>Median Gender Pay Gap</w:t>
            </w:r>
          </w:p>
        </w:tc>
      </w:tr>
      <w:tr w:rsidR="000F1A32" w:rsidRPr="000F1A32" w14:paraId="269AF8B8" w14:textId="77777777" w:rsidTr="000F1A32">
        <w:trPr>
          <w:trHeight w:val="345"/>
        </w:trPr>
        <w:tc>
          <w:tcPr>
            <w:tcW w:w="2760" w:type="dxa"/>
            <w:tcBorders>
              <w:top w:val="nil"/>
              <w:left w:val="single" w:sz="6" w:space="0" w:color="auto"/>
              <w:bottom w:val="single" w:sz="6" w:space="0" w:color="auto"/>
              <w:right w:val="single" w:sz="6" w:space="0" w:color="auto"/>
            </w:tcBorders>
            <w:shd w:val="clear" w:color="auto" w:fill="auto"/>
            <w:hideMark/>
          </w:tcPr>
          <w:p w14:paraId="59519743" w14:textId="77777777" w:rsidR="000F1A32" w:rsidRPr="000F1A32" w:rsidRDefault="000F1A32" w:rsidP="000F1A32">
            <w:pPr>
              <w:spacing w:after="0" w:line="240" w:lineRule="auto"/>
              <w:ind w:right="60"/>
              <w:jc w:val="center"/>
              <w:textAlignment w:val="baseline"/>
              <w:rPr>
                <w:rFonts w:ascii="Times New Roman" w:eastAsia="Times New Roman" w:hAnsi="Times New Roman" w:cs="Times New Roman"/>
                <w:color w:val="414751"/>
                <w:kern w:val="0"/>
                <w:sz w:val="24"/>
                <w:szCs w:val="24"/>
                <w:lang w:eastAsia="en-GB"/>
                <w14:ligatures w14:val="none"/>
              </w:rPr>
            </w:pPr>
            <w:r w:rsidRPr="000F1A32">
              <w:rPr>
                <w:rFonts w:ascii="Calibri" w:eastAsia="Times New Roman" w:hAnsi="Calibri" w:cs="Calibri"/>
                <w:b/>
                <w:bCs/>
                <w:kern w:val="0"/>
                <w:lang w:eastAsia="en-GB"/>
                <w14:ligatures w14:val="none"/>
              </w:rPr>
              <w:t>Male Median Hourly Rate</w:t>
            </w:r>
            <w:r w:rsidRPr="000F1A32">
              <w:rPr>
                <w:rFonts w:ascii="Calibri" w:eastAsia="Times New Roman" w:hAnsi="Calibri" w:cs="Calibri"/>
                <w:kern w:val="0"/>
                <w:lang w:eastAsia="en-GB"/>
                <w14:ligatures w14:val="none"/>
              </w:rPr>
              <w:t> </w:t>
            </w:r>
          </w:p>
        </w:tc>
        <w:tc>
          <w:tcPr>
            <w:tcW w:w="2760" w:type="dxa"/>
            <w:tcBorders>
              <w:top w:val="nil"/>
              <w:left w:val="nil"/>
              <w:bottom w:val="single" w:sz="6" w:space="0" w:color="auto"/>
              <w:right w:val="single" w:sz="6" w:space="0" w:color="auto"/>
            </w:tcBorders>
            <w:shd w:val="clear" w:color="auto" w:fill="auto"/>
            <w:hideMark/>
          </w:tcPr>
          <w:p w14:paraId="2A24CB05" w14:textId="77777777" w:rsidR="000F1A32" w:rsidRPr="000F1A32" w:rsidRDefault="000F1A32" w:rsidP="000F1A32">
            <w:pPr>
              <w:spacing w:after="0" w:line="240" w:lineRule="auto"/>
              <w:ind w:right="60"/>
              <w:jc w:val="center"/>
              <w:textAlignment w:val="baseline"/>
              <w:rPr>
                <w:rFonts w:ascii="Times New Roman" w:eastAsia="Times New Roman" w:hAnsi="Times New Roman" w:cs="Times New Roman"/>
                <w:color w:val="414751"/>
                <w:kern w:val="0"/>
                <w:sz w:val="24"/>
                <w:szCs w:val="24"/>
                <w:lang w:eastAsia="en-GB"/>
                <w14:ligatures w14:val="none"/>
              </w:rPr>
            </w:pPr>
            <w:r w:rsidRPr="000F1A32">
              <w:rPr>
                <w:rFonts w:ascii="Calibri" w:eastAsia="Times New Roman" w:hAnsi="Calibri" w:cs="Calibri"/>
                <w:b/>
                <w:bCs/>
                <w:kern w:val="0"/>
                <w:lang w:eastAsia="en-GB"/>
                <w14:ligatures w14:val="none"/>
              </w:rPr>
              <w:t>Female Median Hourly Rate</w:t>
            </w:r>
            <w:r w:rsidRPr="000F1A32">
              <w:rPr>
                <w:rFonts w:ascii="Calibri" w:eastAsia="Times New Roman" w:hAnsi="Calibri" w:cs="Calibri"/>
                <w:kern w:val="0"/>
                <w:lang w:eastAsia="en-GB"/>
                <w14:ligatures w14:val="none"/>
              </w:rPr>
              <w:t> </w:t>
            </w:r>
          </w:p>
        </w:tc>
        <w:tc>
          <w:tcPr>
            <w:tcW w:w="3403" w:type="dxa"/>
            <w:tcBorders>
              <w:top w:val="nil"/>
              <w:left w:val="nil"/>
              <w:bottom w:val="single" w:sz="6" w:space="0" w:color="auto"/>
              <w:right w:val="single" w:sz="6" w:space="0" w:color="auto"/>
            </w:tcBorders>
            <w:shd w:val="clear" w:color="auto" w:fill="auto"/>
            <w:hideMark/>
          </w:tcPr>
          <w:p w14:paraId="608D44F3" w14:textId="77777777" w:rsidR="000F1A32" w:rsidRPr="000F1A32" w:rsidRDefault="000F1A32" w:rsidP="000F1A32">
            <w:pPr>
              <w:spacing w:after="0" w:line="240" w:lineRule="auto"/>
              <w:ind w:right="60"/>
              <w:jc w:val="center"/>
              <w:textAlignment w:val="baseline"/>
              <w:rPr>
                <w:rFonts w:ascii="Times New Roman" w:eastAsia="Times New Roman" w:hAnsi="Times New Roman" w:cs="Times New Roman"/>
                <w:color w:val="414751"/>
                <w:kern w:val="0"/>
                <w:sz w:val="24"/>
                <w:szCs w:val="24"/>
                <w:lang w:eastAsia="en-GB"/>
                <w14:ligatures w14:val="none"/>
              </w:rPr>
            </w:pPr>
            <w:r w:rsidRPr="000F1A32">
              <w:rPr>
                <w:rFonts w:ascii="Calibri" w:eastAsia="Times New Roman" w:hAnsi="Calibri" w:cs="Calibri"/>
                <w:b/>
                <w:bCs/>
                <w:kern w:val="0"/>
                <w:lang w:eastAsia="en-GB"/>
                <w14:ligatures w14:val="none"/>
              </w:rPr>
              <w:t>Percentage Median Gender Pay Gap</w:t>
            </w:r>
            <w:r w:rsidRPr="000F1A32">
              <w:rPr>
                <w:rFonts w:ascii="Calibri" w:eastAsia="Times New Roman" w:hAnsi="Calibri" w:cs="Calibri"/>
                <w:kern w:val="0"/>
                <w:lang w:eastAsia="en-GB"/>
                <w14:ligatures w14:val="none"/>
              </w:rPr>
              <w:t> </w:t>
            </w:r>
          </w:p>
        </w:tc>
      </w:tr>
      <w:tr w:rsidR="00DC7F56" w:rsidRPr="00DC7F56" w14:paraId="1673AC25" w14:textId="77777777" w:rsidTr="000F1A32">
        <w:trPr>
          <w:trHeight w:val="300"/>
        </w:trPr>
        <w:tc>
          <w:tcPr>
            <w:tcW w:w="2760" w:type="dxa"/>
            <w:tcBorders>
              <w:top w:val="nil"/>
              <w:left w:val="single" w:sz="6" w:space="0" w:color="auto"/>
              <w:bottom w:val="single" w:sz="6" w:space="0" w:color="auto"/>
              <w:right w:val="single" w:sz="6" w:space="0" w:color="auto"/>
            </w:tcBorders>
            <w:shd w:val="clear" w:color="auto" w:fill="auto"/>
            <w:hideMark/>
          </w:tcPr>
          <w:p w14:paraId="2244678A" w14:textId="06A4AB87" w:rsidR="000F1A32" w:rsidRPr="00DC7F56" w:rsidRDefault="000F1A32" w:rsidP="000F1A32">
            <w:pPr>
              <w:spacing w:after="0" w:line="240" w:lineRule="auto"/>
              <w:ind w:right="60"/>
              <w:jc w:val="center"/>
              <w:textAlignment w:val="baseline"/>
              <w:rPr>
                <w:rFonts w:ascii="Times New Roman" w:eastAsia="Times New Roman" w:hAnsi="Times New Roman" w:cs="Times New Roman"/>
                <w:kern w:val="0"/>
                <w:sz w:val="24"/>
                <w:szCs w:val="24"/>
                <w:lang w:eastAsia="en-GB"/>
                <w14:ligatures w14:val="none"/>
              </w:rPr>
            </w:pPr>
            <w:r w:rsidRPr="00DC7F56">
              <w:rPr>
                <w:rFonts w:ascii="Calibri" w:eastAsia="Times New Roman" w:hAnsi="Calibri" w:cs="Calibri"/>
                <w:kern w:val="0"/>
                <w:lang w:eastAsia="en-GB"/>
                <w14:ligatures w14:val="none"/>
              </w:rPr>
              <w:t>£</w:t>
            </w:r>
            <w:r w:rsidR="00606B68" w:rsidRPr="00DC7F56">
              <w:rPr>
                <w:rFonts w:ascii="Calibri" w:eastAsia="Times New Roman" w:hAnsi="Calibri" w:cs="Calibri"/>
                <w:kern w:val="0"/>
                <w:lang w:eastAsia="en-GB"/>
                <w14:ligatures w14:val="none"/>
              </w:rPr>
              <w:t>12.68</w:t>
            </w:r>
            <w:r w:rsidRPr="00DC7F56">
              <w:rPr>
                <w:rFonts w:ascii="Calibri" w:eastAsia="Times New Roman" w:hAnsi="Calibri" w:cs="Calibri"/>
                <w:kern w:val="0"/>
                <w:lang w:eastAsia="en-GB"/>
                <w14:ligatures w14:val="none"/>
              </w:rPr>
              <w:t> </w:t>
            </w:r>
          </w:p>
        </w:tc>
        <w:tc>
          <w:tcPr>
            <w:tcW w:w="2760" w:type="dxa"/>
            <w:tcBorders>
              <w:top w:val="nil"/>
              <w:left w:val="nil"/>
              <w:bottom w:val="single" w:sz="6" w:space="0" w:color="auto"/>
              <w:right w:val="single" w:sz="6" w:space="0" w:color="auto"/>
            </w:tcBorders>
            <w:shd w:val="clear" w:color="auto" w:fill="auto"/>
            <w:hideMark/>
          </w:tcPr>
          <w:p w14:paraId="3544D18E" w14:textId="3ADFB874" w:rsidR="000F1A32" w:rsidRPr="00DC7F56" w:rsidRDefault="002E7654" w:rsidP="000F1A32">
            <w:pPr>
              <w:spacing w:after="0" w:line="240" w:lineRule="auto"/>
              <w:ind w:right="60"/>
              <w:jc w:val="center"/>
              <w:textAlignment w:val="baseline"/>
              <w:rPr>
                <w:rFonts w:ascii="Times New Roman" w:eastAsia="Times New Roman" w:hAnsi="Times New Roman" w:cs="Times New Roman"/>
                <w:kern w:val="0"/>
                <w:sz w:val="24"/>
                <w:szCs w:val="24"/>
                <w:lang w:eastAsia="en-GB"/>
                <w14:ligatures w14:val="none"/>
              </w:rPr>
            </w:pPr>
            <w:r w:rsidRPr="00DC7F56">
              <w:rPr>
                <w:rFonts w:ascii="Calibri" w:eastAsia="Times New Roman" w:hAnsi="Calibri" w:cs="Calibri"/>
                <w:kern w:val="0"/>
                <w:lang w:eastAsia="en-GB"/>
                <w14:ligatures w14:val="none"/>
              </w:rPr>
              <w:t>£</w:t>
            </w:r>
            <w:r w:rsidR="00606B68" w:rsidRPr="00DC7F56">
              <w:rPr>
                <w:rFonts w:ascii="Calibri" w:eastAsia="Times New Roman" w:hAnsi="Calibri" w:cs="Calibri"/>
                <w:kern w:val="0"/>
                <w:lang w:eastAsia="en-GB"/>
                <w14:ligatures w14:val="none"/>
              </w:rPr>
              <w:t>9.66</w:t>
            </w:r>
          </w:p>
        </w:tc>
        <w:tc>
          <w:tcPr>
            <w:tcW w:w="3403" w:type="dxa"/>
            <w:tcBorders>
              <w:top w:val="nil"/>
              <w:left w:val="nil"/>
              <w:bottom w:val="single" w:sz="6" w:space="0" w:color="auto"/>
              <w:right w:val="single" w:sz="6" w:space="0" w:color="auto"/>
            </w:tcBorders>
            <w:shd w:val="clear" w:color="auto" w:fill="auto"/>
            <w:hideMark/>
          </w:tcPr>
          <w:p w14:paraId="2C2805CF" w14:textId="14A6187F" w:rsidR="000F1A32" w:rsidRPr="00DC7F56" w:rsidRDefault="00606B68" w:rsidP="000F1A32">
            <w:pPr>
              <w:spacing w:after="0" w:line="240" w:lineRule="auto"/>
              <w:ind w:right="60"/>
              <w:jc w:val="center"/>
              <w:textAlignment w:val="baseline"/>
              <w:rPr>
                <w:rFonts w:ascii="Times New Roman" w:eastAsia="Times New Roman" w:hAnsi="Times New Roman" w:cs="Times New Roman"/>
                <w:kern w:val="0"/>
                <w:sz w:val="24"/>
                <w:szCs w:val="24"/>
                <w:lang w:eastAsia="en-GB"/>
                <w14:ligatures w14:val="none"/>
              </w:rPr>
            </w:pPr>
            <w:r w:rsidRPr="00DC7F56">
              <w:rPr>
                <w:rFonts w:ascii="Calibri" w:eastAsia="Times New Roman" w:hAnsi="Calibri" w:cs="Calibri"/>
                <w:kern w:val="0"/>
                <w:lang w:eastAsia="en-GB"/>
                <w14:ligatures w14:val="none"/>
              </w:rPr>
              <w:t>14.78</w:t>
            </w:r>
            <w:r w:rsidR="00DC7F56">
              <w:rPr>
                <w:rFonts w:ascii="Calibri" w:eastAsia="Times New Roman" w:hAnsi="Calibri" w:cs="Calibri"/>
                <w:kern w:val="0"/>
                <w:lang w:eastAsia="en-GB"/>
                <w14:ligatures w14:val="none"/>
              </w:rPr>
              <w:t>%</w:t>
            </w:r>
          </w:p>
        </w:tc>
      </w:tr>
    </w:tbl>
    <w:p w14:paraId="2BBD2284" w14:textId="77777777" w:rsidR="000F1A32" w:rsidRDefault="000F1A32" w:rsidP="000F1A32">
      <w:pPr>
        <w:spacing w:after="0" w:line="240" w:lineRule="auto"/>
        <w:ind w:right="60"/>
        <w:textAlignment w:val="baseline"/>
        <w:rPr>
          <w:rFonts w:ascii="Calibri" w:eastAsia="Times New Roman" w:hAnsi="Calibri" w:cs="Calibri"/>
          <w:kern w:val="0"/>
          <w:lang w:eastAsia="en-GB"/>
          <w14:ligatures w14:val="none"/>
        </w:rPr>
      </w:pPr>
    </w:p>
    <w:p w14:paraId="0CB53154" w14:textId="511EF580" w:rsidR="000F1A32" w:rsidRPr="000F1A32" w:rsidRDefault="000F1A32" w:rsidP="000F1A32">
      <w:pPr>
        <w:spacing w:after="0" w:line="240" w:lineRule="auto"/>
        <w:ind w:right="60"/>
        <w:textAlignment w:val="baseline"/>
        <w:rPr>
          <w:rFonts w:ascii="Segoe UI" w:eastAsia="Times New Roman" w:hAnsi="Segoe UI" w:cs="Segoe UI"/>
          <w:color w:val="414751"/>
          <w:kern w:val="0"/>
          <w:sz w:val="18"/>
          <w:szCs w:val="18"/>
          <w:lang w:eastAsia="en-GB"/>
          <w14:ligatures w14:val="none"/>
        </w:rPr>
      </w:pPr>
      <w:r w:rsidRPr="000F1A32">
        <w:rPr>
          <w:rFonts w:ascii="Calibri" w:eastAsia="Times New Roman" w:hAnsi="Calibri" w:cs="Calibri"/>
          <w:kern w:val="0"/>
          <w:lang w:eastAsia="en-GB"/>
          <w14:ligatures w14:val="none"/>
        </w:rPr>
        <w:t> </w:t>
      </w:r>
      <w:r w:rsidRPr="000F1A32">
        <w:rPr>
          <w:rFonts w:ascii="Calibri" w:eastAsia="Times New Roman" w:hAnsi="Calibri" w:cs="Calibri"/>
          <w:i/>
          <w:iCs/>
          <w:kern w:val="0"/>
          <w:lang w:eastAsia="en-GB"/>
          <w14:ligatures w14:val="none"/>
        </w:rPr>
        <w:t>Comments:</w:t>
      </w:r>
      <w:r w:rsidRPr="000F1A32">
        <w:rPr>
          <w:rFonts w:ascii="Calibri" w:eastAsia="Times New Roman" w:hAnsi="Calibri" w:cs="Calibri"/>
          <w:kern w:val="0"/>
          <w:lang w:eastAsia="en-GB"/>
          <w14:ligatures w14:val="none"/>
        </w:rPr>
        <w:t> </w:t>
      </w:r>
    </w:p>
    <w:p w14:paraId="1E322D8D" w14:textId="7FDC8054" w:rsidR="000F1A32" w:rsidRPr="000F1A32" w:rsidRDefault="000F1A32" w:rsidP="000F1A32">
      <w:pPr>
        <w:spacing w:after="0" w:line="240" w:lineRule="auto"/>
        <w:ind w:right="60"/>
        <w:jc w:val="both"/>
        <w:textAlignment w:val="baseline"/>
        <w:rPr>
          <w:rFonts w:ascii="Segoe UI" w:eastAsia="Times New Roman" w:hAnsi="Segoe UI" w:cs="Segoe UI"/>
          <w:color w:val="414751"/>
          <w:kern w:val="0"/>
          <w:sz w:val="18"/>
          <w:szCs w:val="18"/>
          <w:lang w:eastAsia="en-GB"/>
          <w14:ligatures w14:val="none"/>
        </w:rPr>
      </w:pPr>
      <w:r w:rsidRPr="000F1A32">
        <w:rPr>
          <w:rFonts w:ascii="Calibri" w:eastAsia="Times New Roman" w:hAnsi="Calibri" w:cs="Calibri"/>
          <w:kern w:val="0"/>
          <w:lang w:eastAsia="en-GB"/>
          <w14:ligatures w14:val="none"/>
        </w:rPr>
        <w:t>At Hope Learning Community the median hourly rate is higher for men than women, with a</w:t>
      </w:r>
      <w:r w:rsidR="00DC7F56">
        <w:rPr>
          <w:rFonts w:ascii="Calibri" w:eastAsia="Times New Roman" w:hAnsi="Calibri" w:cs="Calibri"/>
          <w:kern w:val="0"/>
          <w:lang w:eastAsia="en-GB"/>
          <w14:ligatures w14:val="none"/>
        </w:rPr>
        <w:t xml:space="preserve"> 14.78</w:t>
      </w:r>
      <w:r w:rsidRPr="000F1A32">
        <w:rPr>
          <w:rFonts w:ascii="Calibri" w:eastAsia="Times New Roman" w:hAnsi="Calibri" w:cs="Calibri"/>
          <w:b/>
          <w:bCs/>
          <w:kern w:val="0"/>
          <w:lang w:eastAsia="en-GB"/>
          <w14:ligatures w14:val="none"/>
        </w:rPr>
        <w:t xml:space="preserve">% </w:t>
      </w:r>
      <w:r w:rsidRPr="000F1A32">
        <w:rPr>
          <w:rFonts w:ascii="Calibri" w:eastAsia="Times New Roman" w:hAnsi="Calibri" w:cs="Calibri"/>
          <w:kern w:val="0"/>
          <w:lang w:eastAsia="en-GB"/>
          <w14:ligatures w14:val="none"/>
        </w:rPr>
        <w:t>pay gap. This is explained by the higher proportion of men in senior leadership roles, including the Chief Executive Officer.   </w:t>
      </w:r>
    </w:p>
    <w:p w14:paraId="060A3004" w14:textId="77777777" w:rsidR="000F1A32" w:rsidRDefault="000F1A32" w:rsidP="000F1A32">
      <w:pPr>
        <w:spacing w:after="0" w:line="240" w:lineRule="auto"/>
        <w:ind w:right="60"/>
        <w:jc w:val="both"/>
        <w:textAlignment w:val="baseline"/>
        <w:rPr>
          <w:rFonts w:ascii="Calibri" w:eastAsia="Times New Roman" w:hAnsi="Calibri" w:cs="Calibri"/>
          <w:kern w:val="0"/>
          <w:lang w:eastAsia="en-GB"/>
          <w14:ligatures w14:val="none"/>
        </w:rPr>
      </w:pPr>
      <w:r w:rsidRPr="000F1A32">
        <w:rPr>
          <w:rFonts w:ascii="Calibri" w:eastAsia="Times New Roman" w:hAnsi="Calibri" w:cs="Calibri"/>
          <w:kern w:val="0"/>
          <w:lang w:eastAsia="en-GB"/>
          <w14:ligatures w14:val="none"/>
        </w:rPr>
        <w:t> </w:t>
      </w:r>
    </w:p>
    <w:p w14:paraId="247A1872" w14:textId="77777777" w:rsidR="000F1A32" w:rsidRDefault="000F1A32" w:rsidP="000F1A32">
      <w:pPr>
        <w:spacing w:after="0" w:line="240" w:lineRule="auto"/>
        <w:ind w:right="60"/>
        <w:jc w:val="both"/>
        <w:textAlignment w:val="baseline"/>
        <w:rPr>
          <w:rFonts w:ascii="Calibri" w:eastAsia="Times New Roman" w:hAnsi="Calibri" w:cs="Calibri"/>
          <w:kern w:val="0"/>
          <w:lang w:eastAsia="en-GB"/>
          <w14:ligatures w14:val="none"/>
        </w:rPr>
      </w:pPr>
    </w:p>
    <w:p w14:paraId="15E59BB6" w14:textId="77777777" w:rsidR="000F1A32" w:rsidRDefault="000F1A32" w:rsidP="000F1A32">
      <w:pPr>
        <w:spacing w:after="0" w:line="240" w:lineRule="auto"/>
        <w:ind w:right="60"/>
        <w:jc w:val="both"/>
        <w:textAlignment w:val="baseline"/>
        <w:rPr>
          <w:rFonts w:ascii="Calibri" w:eastAsia="Times New Roman" w:hAnsi="Calibri" w:cs="Calibri"/>
          <w:kern w:val="0"/>
          <w:lang w:eastAsia="en-GB"/>
          <w14:ligatures w14:val="none"/>
        </w:rPr>
      </w:pPr>
    </w:p>
    <w:p w14:paraId="4251B583" w14:textId="77777777" w:rsidR="000F1A32" w:rsidRDefault="000F1A32" w:rsidP="000F1A32">
      <w:pPr>
        <w:spacing w:after="0" w:line="240" w:lineRule="auto"/>
        <w:ind w:right="60"/>
        <w:jc w:val="both"/>
        <w:textAlignment w:val="baseline"/>
        <w:rPr>
          <w:rFonts w:ascii="Calibri" w:eastAsia="Times New Roman" w:hAnsi="Calibri" w:cs="Calibri"/>
          <w:kern w:val="0"/>
          <w:lang w:eastAsia="en-GB"/>
          <w14:ligatures w14:val="none"/>
        </w:rPr>
      </w:pPr>
    </w:p>
    <w:p w14:paraId="3547F86A" w14:textId="77777777" w:rsidR="000F1A32" w:rsidRPr="000F1A32" w:rsidRDefault="000F1A32" w:rsidP="000F1A32">
      <w:pPr>
        <w:spacing w:after="0" w:line="240" w:lineRule="auto"/>
        <w:ind w:right="60"/>
        <w:jc w:val="both"/>
        <w:textAlignment w:val="baseline"/>
        <w:rPr>
          <w:rFonts w:ascii="Segoe UI" w:eastAsia="Times New Roman" w:hAnsi="Segoe UI" w:cs="Segoe UI"/>
          <w:color w:val="414751"/>
          <w:kern w:val="0"/>
          <w:sz w:val="18"/>
          <w:szCs w:val="18"/>
          <w:lang w:eastAsia="en-GB"/>
          <w14:ligatures w14:val="none"/>
        </w:rPr>
      </w:pPr>
    </w:p>
    <w:tbl>
      <w:tblPr>
        <w:tblW w:w="892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2694"/>
        <w:gridCol w:w="3402"/>
      </w:tblGrid>
      <w:tr w:rsidR="000F1A32" w:rsidRPr="000F1A32" w14:paraId="7BDAF6C6" w14:textId="77777777" w:rsidTr="000F1A32">
        <w:trPr>
          <w:trHeight w:val="300"/>
        </w:trPr>
        <w:tc>
          <w:tcPr>
            <w:tcW w:w="8923" w:type="dxa"/>
            <w:gridSpan w:val="3"/>
            <w:tcBorders>
              <w:top w:val="single" w:sz="6" w:space="0" w:color="auto"/>
              <w:left w:val="single" w:sz="6" w:space="0" w:color="auto"/>
              <w:bottom w:val="single" w:sz="6" w:space="0" w:color="auto"/>
              <w:right w:val="single" w:sz="6" w:space="0" w:color="000000"/>
            </w:tcBorders>
            <w:shd w:val="clear" w:color="auto" w:fill="24A8B2"/>
            <w:vAlign w:val="bottom"/>
            <w:hideMark/>
          </w:tcPr>
          <w:p w14:paraId="4FE0BDB7" w14:textId="3BBB658D" w:rsidR="000F1A32" w:rsidRPr="000F1A32" w:rsidRDefault="000F1A32" w:rsidP="000F1A32">
            <w:pPr>
              <w:spacing w:after="0" w:line="240" w:lineRule="auto"/>
              <w:ind w:right="60"/>
              <w:jc w:val="center"/>
              <w:textAlignment w:val="baseline"/>
              <w:divId w:val="724571193"/>
              <w:rPr>
                <w:rFonts w:ascii="Times New Roman" w:eastAsia="Times New Roman" w:hAnsi="Times New Roman" w:cs="Times New Roman"/>
                <w:color w:val="414751"/>
                <w:kern w:val="0"/>
                <w:sz w:val="24"/>
                <w:szCs w:val="24"/>
                <w:lang w:eastAsia="en-GB"/>
                <w14:ligatures w14:val="none"/>
              </w:rPr>
            </w:pPr>
            <w:r w:rsidRPr="000F1A32">
              <w:rPr>
                <w:rFonts w:ascii="Calibri" w:eastAsia="Times New Roman" w:hAnsi="Calibri" w:cs="Calibri"/>
                <w:b/>
                <w:bCs/>
                <w:color w:val="FFFFFF"/>
                <w:kern w:val="0"/>
                <w:lang w:eastAsia="en-GB"/>
                <w14:ligatures w14:val="none"/>
              </w:rPr>
              <w:t>Mean Bonus Gender Pay Gap</w:t>
            </w:r>
          </w:p>
        </w:tc>
      </w:tr>
      <w:tr w:rsidR="000F1A32" w:rsidRPr="000F1A32" w14:paraId="6CC58BF5" w14:textId="77777777" w:rsidTr="000F1A32">
        <w:trPr>
          <w:trHeight w:val="345"/>
        </w:trPr>
        <w:tc>
          <w:tcPr>
            <w:tcW w:w="2827" w:type="dxa"/>
            <w:tcBorders>
              <w:top w:val="nil"/>
              <w:left w:val="single" w:sz="6" w:space="0" w:color="auto"/>
              <w:bottom w:val="single" w:sz="6" w:space="0" w:color="auto"/>
              <w:right w:val="single" w:sz="6" w:space="0" w:color="auto"/>
            </w:tcBorders>
            <w:shd w:val="clear" w:color="auto" w:fill="auto"/>
            <w:hideMark/>
          </w:tcPr>
          <w:p w14:paraId="1A39F1A2" w14:textId="77777777" w:rsidR="000F1A32" w:rsidRPr="000F1A32" w:rsidRDefault="000F1A32" w:rsidP="000F1A32">
            <w:pPr>
              <w:spacing w:after="0" w:line="240" w:lineRule="auto"/>
              <w:ind w:right="60"/>
              <w:jc w:val="center"/>
              <w:textAlignment w:val="baseline"/>
              <w:rPr>
                <w:rFonts w:ascii="Times New Roman" w:eastAsia="Times New Roman" w:hAnsi="Times New Roman" w:cs="Times New Roman"/>
                <w:color w:val="414751"/>
                <w:kern w:val="0"/>
                <w:sz w:val="24"/>
                <w:szCs w:val="24"/>
                <w:lang w:eastAsia="en-GB"/>
                <w14:ligatures w14:val="none"/>
              </w:rPr>
            </w:pPr>
            <w:r w:rsidRPr="000F1A32">
              <w:rPr>
                <w:rFonts w:ascii="Calibri" w:eastAsia="Times New Roman" w:hAnsi="Calibri" w:cs="Calibri"/>
                <w:b/>
                <w:bCs/>
                <w:color w:val="414751"/>
                <w:kern w:val="0"/>
                <w:lang w:eastAsia="en-GB"/>
                <w14:ligatures w14:val="none"/>
              </w:rPr>
              <w:t>Male Mean Bonus Pay</w:t>
            </w:r>
            <w:r w:rsidRPr="000F1A32">
              <w:rPr>
                <w:rFonts w:ascii="Calibri" w:eastAsia="Times New Roman" w:hAnsi="Calibri" w:cs="Calibri"/>
                <w:color w:val="414751"/>
                <w:kern w:val="0"/>
                <w:lang w:eastAsia="en-GB"/>
                <w14:ligatures w14:val="none"/>
              </w:rPr>
              <w:t> </w:t>
            </w:r>
          </w:p>
        </w:tc>
        <w:tc>
          <w:tcPr>
            <w:tcW w:w="2694" w:type="dxa"/>
            <w:tcBorders>
              <w:top w:val="nil"/>
              <w:left w:val="nil"/>
              <w:bottom w:val="single" w:sz="6" w:space="0" w:color="auto"/>
              <w:right w:val="single" w:sz="6" w:space="0" w:color="auto"/>
            </w:tcBorders>
            <w:shd w:val="clear" w:color="auto" w:fill="auto"/>
            <w:hideMark/>
          </w:tcPr>
          <w:p w14:paraId="3BF79650" w14:textId="77777777" w:rsidR="000F1A32" w:rsidRPr="000F1A32" w:rsidRDefault="000F1A32" w:rsidP="000F1A32">
            <w:pPr>
              <w:spacing w:after="0" w:line="240" w:lineRule="auto"/>
              <w:ind w:right="60"/>
              <w:jc w:val="center"/>
              <w:textAlignment w:val="baseline"/>
              <w:rPr>
                <w:rFonts w:ascii="Times New Roman" w:eastAsia="Times New Roman" w:hAnsi="Times New Roman" w:cs="Times New Roman"/>
                <w:color w:val="414751"/>
                <w:kern w:val="0"/>
                <w:sz w:val="24"/>
                <w:szCs w:val="24"/>
                <w:lang w:eastAsia="en-GB"/>
                <w14:ligatures w14:val="none"/>
              </w:rPr>
            </w:pPr>
            <w:r w:rsidRPr="000F1A32">
              <w:rPr>
                <w:rFonts w:ascii="Calibri" w:eastAsia="Times New Roman" w:hAnsi="Calibri" w:cs="Calibri"/>
                <w:b/>
                <w:bCs/>
                <w:kern w:val="0"/>
                <w:lang w:eastAsia="en-GB"/>
                <w14:ligatures w14:val="none"/>
              </w:rPr>
              <w:t>Female Mean Bonus Pay</w:t>
            </w:r>
            <w:r w:rsidRPr="000F1A32">
              <w:rPr>
                <w:rFonts w:ascii="Calibri" w:eastAsia="Times New Roman" w:hAnsi="Calibri" w:cs="Calibri"/>
                <w:kern w:val="0"/>
                <w:lang w:eastAsia="en-GB"/>
                <w14:ligatures w14:val="none"/>
              </w:rPr>
              <w:t> </w:t>
            </w:r>
          </w:p>
        </w:tc>
        <w:tc>
          <w:tcPr>
            <w:tcW w:w="3402" w:type="dxa"/>
            <w:tcBorders>
              <w:top w:val="nil"/>
              <w:left w:val="nil"/>
              <w:bottom w:val="single" w:sz="6" w:space="0" w:color="auto"/>
              <w:right w:val="single" w:sz="6" w:space="0" w:color="auto"/>
            </w:tcBorders>
            <w:shd w:val="clear" w:color="auto" w:fill="auto"/>
            <w:hideMark/>
          </w:tcPr>
          <w:p w14:paraId="244E5953" w14:textId="77777777" w:rsidR="000F1A32" w:rsidRPr="000F1A32" w:rsidRDefault="000F1A32" w:rsidP="000F1A32">
            <w:pPr>
              <w:spacing w:after="0" w:line="240" w:lineRule="auto"/>
              <w:ind w:right="60"/>
              <w:jc w:val="center"/>
              <w:textAlignment w:val="baseline"/>
              <w:rPr>
                <w:rFonts w:ascii="Times New Roman" w:eastAsia="Times New Roman" w:hAnsi="Times New Roman" w:cs="Times New Roman"/>
                <w:color w:val="414751"/>
                <w:kern w:val="0"/>
                <w:sz w:val="24"/>
                <w:szCs w:val="24"/>
                <w:lang w:eastAsia="en-GB"/>
                <w14:ligatures w14:val="none"/>
              </w:rPr>
            </w:pPr>
            <w:r w:rsidRPr="000F1A32">
              <w:rPr>
                <w:rFonts w:ascii="Calibri" w:eastAsia="Times New Roman" w:hAnsi="Calibri" w:cs="Calibri"/>
                <w:b/>
                <w:bCs/>
                <w:color w:val="414751"/>
                <w:kern w:val="0"/>
                <w:lang w:eastAsia="en-GB"/>
                <w14:ligatures w14:val="none"/>
              </w:rPr>
              <w:t>Percentage Mean Bonus Pay Gender Pay Gap</w:t>
            </w:r>
            <w:r w:rsidRPr="000F1A32">
              <w:rPr>
                <w:rFonts w:ascii="Calibri" w:eastAsia="Times New Roman" w:hAnsi="Calibri" w:cs="Calibri"/>
                <w:color w:val="414751"/>
                <w:kern w:val="0"/>
                <w:lang w:eastAsia="en-GB"/>
                <w14:ligatures w14:val="none"/>
              </w:rPr>
              <w:t> </w:t>
            </w:r>
          </w:p>
        </w:tc>
      </w:tr>
      <w:tr w:rsidR="000F1A32" w:rsidRPr="000F1A32" w14:paraId="0BD07E37" w14:textId="77777777" w:rsidTr="000F1A32">
        <w:trPr>
          <w:trHeight w:val="300"/>
        </w:trPr>
        <w:tc>
          <w:tcPr>
            <w:tcW w:w="2827" w:type="dxa"/>
            <w:tcBorders>
              <w:top w:val="nil"/>
              <w:left w:val="single" w:sz="6" w:space="0" w:color="auto"/>
              <w:bottom w:val="single" w:sz="6" w:space="0" w:color="auto"/>
              <w:right w:val="single" w:sz="6" w:space="0" w:color="auto"/>
            </w:tcBorders>
            <w:shd w:val="clear" w:color="auto" w:fill="auto"/>
            <w:vAlign w:val="bottom"/>
            <w:hideMark/>
          </w:tcPr>
          <w:p w14:paraId="719728CB" w14:textId="77777777" w:rsidR="000F1A32" w:rsidRPr="000F1A32" w:rsidRDefault="000F1A32" w:rsidP="000F1A32">
            <w:pPr>
              <w:spacing w:after="0" w:line="240" w:lineRule="auto"/>
              <w:ind w:right="60"/>
              <w:jc w:val="center"/>
              <w:textAlignment w:val="baseline"/>
              <w:rPr>
                <w:rFonts w:ascii="Times New Roman" w:eastAsia="Times New Roman" w:hAnsi="Times New Roman" w:cs="Times New Roman"/>
                <w:color w:val="414751"/>
                <w:kern w:val="0"/>
                <w:sz w:val="24"/>
                <w:szCs w:val="24"/>
                <w:lang w:eastAsia="en-GB"/>
                <w14:ligatures w14:val="none"/>
              </w:rPr>
            </w:pPr>
            <w:r w:rsidRPr="000F1A32">
              <w:rPr>
                <w:rFonts w:ascii="Calibri" w:eastAsia="Times New Roman" w:hAnsi="Calibri" w:cs="Calibri"/>
                <w:color w:val="414751"/>
                <w:kern w:val="0"/>
                <w:lang w:eastAsia="en-GB"/>
                <w14:ligatures w14:val="none"/>
              </w:rPr>
              <w:t>£0.00 </w:t>
            </w:r>
          </w:p>
        </w:tc>
        <w:tc>
          <w:tcPr>
            <w:tcW w:w="2694" w:type="dxa"/>
            <w:tcBorders>
              <w:top w:val="nil"/>
              <w:left w:val="nil"/>
              <w:bottom w:val="single" w:sz="6" w:space="0" w:color="auto"/>
              <w:right w:val="single" w:sz="6" w:space="0" w:color="auto"/>
            </w:tcBorders>
            <w:shd w:val="clear" w:color="auto" w:fill="auto"/>
            <w:hideMark/>
          </w:tcPr>
          <w:p w14:paraId="4F04D813" w14:textId="77777777" w:rsidR="000F1A32" w:rsidRPr="000F1A32" w:rsidRDefault="000F1A32" w:rsidP="000F1A32">
            <w:pPr>
              <w:spacing w:after="0" w:line="240" w:lineRule="auto"/>
              <w:ind w:right="60"/>
              <w:jc w:val="center"/>
              <w:textAlignment w:val="baseline"/>
              <w:rPr>
                <w:rFonts w:ascii="Times New Roman" w:eastAsia="Times New Roman" w:hAnsi="Times New Roman" w:cs="Times New Roman"/>
                <w:color w:val="414751"/>
                <w:kern w:val="0"/>
                <w:sz w:val="24"/>
                <w:szCs w:val="24"/>
                <w:lang w:eastAsia="en-GB"/>
                <w14:ligatures w14:val="none"/>
              </w:rPr>
            </w:pPr>
            <w:r w:rsidRPr="000F1A32">
              <w:rPr>
                <w:rFonts w:ascii="Calibri" w:eastAsia="Times New Roman" w:hAnsi="Calibri" w:cs="Calibri"/>
                <w:kern w:val="0"/>
                <w:lang w:eastAsia="en-GB"/>
                <w14:ligatures w14:val="none"/>
              </w:rPr>
              <w:t>£0.00 </w:t>
            </w:r>
          </w:p>
        </w:tc>
        <w:tc>
          <w:tcPr>
            <w:tcW w:w="3402" w:type="dxa"/>
            <w:tcBorders>
              <w:top w:val="nil"/>
              <w:left w:val="nil"/>
              <w:bottom w:val="single" w:sz="6" w:space="0" w:color="auto"/>
              <w:right w:val="single" w:sz="6" w:space="0" w:color="auto"/>
            </w:tcBorders>
            <w:shd w:val="clear" w:color="auto" w:fill="auto"/>
            <w:hideMark/>
          </w:tcPr>
          <w:p w14:paraId="07E23323" w14:textId="77777777" w:rsidR="000F1A32" w:rsidRPr="000F1A32" w:rsidRDefault="000F1A32" w:rsidP="000F1A32">
            <w:pPr>
              <w:spacing w:after="0" w:line="240" w:lineRule="auto"/>
              <w:ind w:right="60"/>
              <w:jc w:val="center"/>
              <w:textAlignment w:val="baseline"/>
              <w:rPr>
                <w:rFonts w:ascii="Times New Roman" w:eastAsia="Times New Roman" w:hAnsi="Times New Roman" w:cs="Times New Roman"/>
                <w:color w:val="414751"/>
                <w:kern w:val="0"/>
                <w:sz w:val="24"/>
                <w:szCs w:val="24"/>
                <w:lang w:eastAsia="en-GB"/>
                <w14:ligatures w14:val="none"/>
              </w:rPr>
            </w:pPr>
            <w:r w:rsidRPr="000F1A32">
              <w:rPr>
                <w:rFonts w:ascii="Calibri" w:eastAsia="Times New Roman" w:hAnsi="Calibri" w:cs="Calibri"/>
                <w:kern w:val="0"/>
                <w:lang w:eastAsia="en-GB"/>
                <w14:ligatures w14:val="none"/>
              </w:rPr>
              <w:t>0.00% </w:t>
            </w:r>
          </w:p>
        </w:tc>
      </w:tr>
      <w:tr w:rsidR="000F1A32" w:rsidRPr="000F1A32" w14:paraId="42F99805" w14:textId="77777777" w:rsidTr="000F1A32">
        <w:trPr>
          <w:trHeight w:val="300"/>
        </w:trPr>
        <w:tc>
          <w:tcPr>
            <w:tcW w:w="8923" w:type="dxa"/>
            <w:gridSpan w:val="3"/>
            <w:tcBorders>
              <w:top w:val="single" w:sz="6" w:space="0" w:color="auto"/>
              <w:left w:val="single" w:sz="6" w:space="0" w:color="auto"/>
              <w:bottom w:val="single" w:sz="6" w:space="0" w:color="auto"/>
              <w:right w:val="single" w:sz="6" w:space="0" w:color="auto"/>
            </w:tcBorders>
            <w:shd w:val="clear" w:color="auto" w:fill="24A8B2"/>
            <w:vAlign w:val="bottom"/>
            <w:hideMark/>
          </w:tcPr>
          <w:p w14:paraId="5886B5CE" w14:textId="1F33AC10" w:rsidR="000F1A32" w:rsidRPr="000F1A32" w:rsidRDefault="000F1A32" w:rsidP="000F1A32">
            <w:pPr>
              <w:spacing w:after="0" w:line="240" w:lineRule="auto"/>
              <w:ind w:right="60"/>
              <w:jc w:val="center"/>
              <w:textAlignment w:val="baseline"/>
              <w:rPr>
                <w:rFonts w:ascii="Times New Roman" w:eastAsia="Times New Roman" w:hAnsi="Times New Roman" w:cs="Times New Roman"/>
                <w:color w:val="FFFFFF" w:themeColor="background1"/>
                <w:kern w:val="0"/>
                <w:sz w:val="24"/>
                <w:szCs w:val="24"/>
                <w:lang w:eastAsia="en-GB"/>
                <w14:ligatures w14:val="none"/>
              </w:rPr>
            </w:pPr>
            <w:r w:rsidRPr="000F1A32">
              <w:rPr>
                <w:rFonts w:ascii="Calibri" w:eastAsia="Times New Roman" w:hAnsi="Calibri" w:cs="Calibri"/>
                <w:b/>
                <w:bCs/>
                <w:color w:val="FFFFFF" w:themeColor="background1"/>
                <w:kern w:val="0"/>
                <w:lang w:eastAsia="en-GB"/>
                <w14:ligatures w14:val="none"/>
              </w:rPr>
              <w:t>Median Bonus Gender Pay Gap</w:t>
            </w:r>
          </w:p>
        </w:tc>
      </w:tr>
      <w:tr w:rsidR="000F1A32" w:rsidRPr="000F1A32" w14:paraId="6E8FB81E" w14:textId="77777777" w:rsidTr="000F1A32">
        <w:trPr>
          <w:trHeight w:val="300"/>
        </w:trPr>
        <w:tc>
          <w:tcPr>
            <w:tcW w:w="2827"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C49DF24" w14:textId="77777777" w:rsidR="000F1A32" w:rsidRPr="000F1A32" w:rsidRDefault="000F1A32" w:rsidP="000F1A32">
            <w:pPr>
              <w:spacing w:after="0" w:line="240" w:lineRule="auto"/>
              <w:ind w:right="60"/>
              <w:jc w:val="center"/>
              <w:textAlignment w:val="baseline"/>
              <w:rPr>
                <w:rFonts w:ascii="Times New Roman" w:eastAsia="Times New Roman" w:hAnsi="Times New Roman" w:cs="Times New Roman"/>
                <w:color w:val="414751"/>
                <w:kern w:val="0"/>
                <w:sz w:val="24"/>
                <w:szCs w:val="24"/>
                <w:lang w:eastAsia="en-GB"/>
                <w14:ligatures w14:val="none"/>
              </w:rPr>
            </w:pPr>
            <w:r w:rsidRPr="000F1A32">
              <w:rPr>
                <w:rFonts w:ascii="Calibri" w:eastAsia="Times New Roman" w:hAnsi="Calibri" w:cs="Calibri"/>
                <w:b/>
                <w:bCs/>
                <w:color w:val="414751"/>
                <w:kern w:val="0"/>
                <w:lang w:eastAsia="en-GB"/>
                <w14:ligatures w14:val="none"/>
              </w:rPr>
              <w:t>Male Median Bonus Pay</w:t>
            </w:r>
            <w:r w:rsidRPr="000F1A32">
              <w:rPr>
                <w:rFonts w:ascii="Calibri" w:eastAsia="Times New Roman" w:hAnsi="Calibri" w:cs="Calibri"/>
                <w:color w:val="414751"/>
                <w:kern w:val="0"/>
                <w:lang w:eastAsia="en-GB"/>
                <w14:ligatures w14:val="none"/>
              </w:rPr>
              <w:t> </w:t>
            </w:r>
          </w:p>
        </w:tc>
        <w:tc>
          <w:tcPr>
            <w:tcW w:w="2694" w:type="dxa"/>
            <w:tcBorders>
              <w:top w:val="single" w:sz="6" w:space="0" w:color="auto"/>
              <w:left w:val="nil"/>
              <w:bottom w:val="single" w:sz="6" w:space="0" w:color="auto"/>
              <w:right w:val="single" w:sz="6" w:space="0" w:color="auto"/>
            </w:tcBorders>
            <w:shd w:val="clear" w:color="auto" w:fill="auto"/>
            <w:hideMark/>
          </w:tcPr>
          <w:p w14:paraId="3902546D" w14:textId="77777777" w:rsidR="000F1A32" w:rsidRPr="000F1A32" w:rsidRDefault="000F1A32" w:rsidP="000F1A32">
            <w:pPr>
              <w:spacing w:after="0" w:line="240" w:lineRule="auto"/>
              <w:ind w:right="60"/>
              <w:jc w:val="center"/>
              <w:textAlignment w:val="baseline"/>
              <w:rPr>
                <w:rFonts w:ascii="Times New Roman" w:eastAsia="Times New Roman" w:hAnsi="Times New Roman" w:cs="Times New Roman"/>
                <w:color w:val="414751"/>
                <w:kern w:val="0"/>
                <w:sz w:val="24"/>
                <w:szCs w:val="24"/>
                <w:lang w:eastAsia="en-GB"/>
                <w14:ligatures w14:val="none"/>
              </w:rPr>
            </w:pPr>
            <w:r w:rsidRPr="000F1A32">
              <w:rPr>
                <w:rFonts w:ascii="Calibri" w:eastAsia="Times New Roman" w:hAnsi="Calibri" w:cs="Calibri"/>
                <w:b/>
                <w:bCs/>
                <w:kern w:val="0"/>
                <w:lang w:eastAsia="en-GB"/>
                <w14:ligatures w14:val="none"/>
              </w:rPr>
              <w:t>Female Median Bonus Pay</w:t>
            </w:r>
            <w:r w:rsidRPr="000F1A32">
              <w:rPr>
                <w:rFonts w:ascii="Calibri" w:eastAsia="Times New Roman" w:hAnsi="Calibri" w:cs="Calibri"/>
                <w:kern w:val="0"/>
                <w:lang w:eastAsia="en-GB"/>
                <w14:ligatures w14:val="none"/>
              </w:rPr>
              <w:t> </w:t>
            </w:r>
          </w:p>
        </w:tc>
        <w:tc>
          <w:tcPr>
            <w:tcW w:w="3402" w:type="dxa"/>
            <w:tcBorders>
              <w:top w:val="single" w:sz="6" w:space="0" w:color="auto"/>
              <w:left w:val="nil"/>
              <w:bottom w:val="single" w:sz="6" w:space="0" w:color="auto"/>
              <w:right w:val="single" w:sz="6" w:space="0" w:color="auto"/>
            </w:tcBorders>
            <w:shd w:val="clear" w:color="auto" w:fill="auto"/>
            <w:hideMark/>
          </w:tcPr>
          <w:p w14:paraId="296DA640" w14:textId="77777777" w:rsidR="000F1A32" w:rsidRPr="000F1A32" w:rsidRDefault="000F1A32" w:rsidP="000F1A32">
            <w:pPr>
              <w:spacing w:after="0" w:line="240" w:lineRule="auto"/>
              <w:ind w:right="60"/>
              <w:jc w:val="center"/>
              <w:textAlignment w:val="baseline"/>
              <w:rPr>
                <w:rFonts w:ascii="Times New Roman" w:eastAsia="Times New Roman" w:hAnsi="Times New Roman" w:cs="Times New Roman"/>
                <w:color w:val="414751"/>
                <w:kern w:val="0"/>
                <w:sz w:val="24"/>
                <w:szCs w:val="24"/>
                <w:lang w:eastAsia="en-GB"/>
                <w14:ligatures w14:val="none"/>
              </w:rPr>
            </w:pPr>
            <w:r w:rsidRPr="000F1A32">
              <w:rPr>
                <w:rFonts w:ascii="Calibri" w:eastAsia="Times New Roman" w:hAnsi="Calibri" w:cs="Calibri"/>
                <w:b/>
                <w:bCs/>
                <w:kern w:val="0"/>
                <w:lang w:eastAsia="en-GB"/>
                <w14:ligatures w14:val="none"/>
              </w:rPr>
              <w:t>Percentage Median Bonus Pay Gender Pay Gap</w:t>
            </w:r>
            <w:r w:rsidRPr="000F1A32">
              <w:rPr>
                <w:rFonts w:ascii="Calibri" w:eastAsia="Times New Roman" w:hAnsi="Calibri" w:cs="Calibri"/>
                <w:kern w:val="0"/>
                <w:lang w:eastAsia="en-GB"/>
                <w14:ligatures w14:val="none"/>
              </w:rPr>
              <w:t> </w:t>
            </w:r>
          </w:p>
        </w:tc>
      </w:tr>
      <w:tr w:rsidR="000F1A32" w:rsidRPr="000F1A32" w14:paraId="55C9BE0C" w14:textId="77777777" w:rsidTr="000F1A32">
        <w:trPr>
          <w:trHeight w:val="300"/>
        </w:trPr>
        <w:tc>
          <w:tcPr>
            <w:tcW w:w="2827"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A97530F" w14:textId="77777777" w:rsidR="000F1A32" w:rsidRPr="000F1A32" w:rsidRDefault="000F1A32" w:rsidP="000F1A32">
            <w:pPr>
              <w:spacing w:after="0" w:line="240" w:lineRule="auto"/>
              <w:ind w:right="60"/>
              <w:jc w:val="center"/>
              <w:textAlignment w:val="baseline"/>
              <w:rPr>
                <w:rFonts w:ascii="Times New Roman" w:eastAsia="Times New Roman" w:hAnsi="Times New Roman" w:cs="Times New Roman"/>
                <w:color w:val="414751"/>
                <w:kern w:val="0"/>
                <w:sz w:val="24"/>
                <w:szCs w:val="24"/>
                <w:lang w:eastAsia="en-GB"/>
                <w14:ligatures w14:val="none"/>
              </w:rPr>
            </w:pPr>
            <w:r w:rsidRPr="000F1A32">
              <w:rPr>
                <w:rFonts w:ascii="Calibri" w:eastAsia="Times New Roman" w:hAnsi="Calibri" w:cs="Calibri"/>
                <w:color w:val="414751"/>
                <w:kern w:val="0"/>
                <w:lang w:eastAsia="en-GB"/>
                <w14:ligatures w14:val="none"/>
              </w:rPr>
              <w:t>£0.00 </w:t>
            </w:r>
          </w:p>
        </w:tc>
        <w:tc>
          <w:tcPr>
            <w:tcW w:w="2694" w:type="dxa"/>
            <w:tcBorders>
              <w:top w:val="single" w:sz="6" w:space="0" w:color="auto"/>
              <w:left w:val="nil"/>
              <w:bottom w:val="single" w:sz="6" w:space="0" w:color="auto"/>
              <w:right w:val="single" w:sz="6" w:space="0" w:color="auto"/>
            </w:tcBorders>
            <w:shd w:val="clear" w:color="auto" w:fill="auto"/>
            <w:hideMark/>
          </w:tcPr>
          <w:p w14:paraId="3A5A192D" w14:textId="77777777" w:rsidR="000F1A32" w:rsidRPr="000F1A32" w:rsidRDefault="000F1A32" w:rsidP="000F1A32">
            <w:pPr>
              <w:spacing w:after="0" w:line="240" w:lineRule="auto"/>
              <w:ind w:right="60"/>
              <w:jc w:val="center"/>
              <w:textAlignment w:val="baseline"/>
              <w:rPr>
                <w:rFonts w:ascii="Times New Roman" w:eastAsia="Times New Roman" w:hAnsi="Times New Roman" w:cs="Times New Roman"/>
                <w:color w:val="414751"/>
                <w:kern w:val="0"/>
                <w:sz w:val="24"/>
                <w:szCs w:val="24"/>
                <w:lang w:eastAsia="en-GB"/>
                <w14:ligatures w14:val="none"/>
              </w:rPr>
            </w:pPr>
            <w:r w:rsidRPr="000F1A32">
              <w:rPr>
                <w:rFonts w:ascii="Calibri" w:eastAsia="Times New Roman" w:hAnsi="Calibri" w:cs="Calibri"/>
                <w:kern w:val="0"/>
                <w:lang w:eastAsia="en-GB"/>
                <w14:ligatures w14:val="none"/>
              </w:rPr>
              <w:t>£0.00 </w:t>
            </w:r>
          </w:p>
        </w:tc>
        <w:tc>
          <w:tcPr>
            <w:tcW w:w="3402" w:type="dxa"/>
            <w:tcBorders>
              <w:top w:val="single" w:sz="6" w:space="0" w:color="auto"/>
              <w:left w:val="nil"/>
              <w:bottom w:val="single" w:sz="6" w:space="0" w:color="auto"/>
              <w:right w:val="single" w:sz="6" w:space="0" w:color="auto"/>
            </w:tcBorders>
            <w:shd w:val="clear" w:color="auto" w:fill="auto"/>
            <w:hideMark/>
          </w:tcPr>
          <w:p w14:paraId="2D84AC10" w14:textId="77777777" w:rsidR="000F1A32" w:rsidRPr="000F1A32" w:rsidRDefault="000F1A32" w:rsidP="000F1A32">
            <w:pPr>
              <w:spacing w:after="0" w:line="240" w:lineRule="auto"/>
              <w:ind w:right="60"/>
              <w:jc w:val="center"/>
              <w:textAlignment w:val="baseline"/>
              <w:rPr>
                <w:rFonts w:ascii="Times New Roman" w:eastAsia="Times New Roman" w:hAnsi="Times New Roman" w:cs="Times New Roman"/>
                <w:color w:val="414751"/>
                <w:kern w:val="0"/>
                <w:sz w:val="24"/>
                <w:szCs w:val="24"/>
                <w:lang w:eastAsia="en-GB"/>
                <w14:ligatures w14:val="none"/>
              </w:rPr>
            </w:pPr>
            <w:r w:rsidRPr="000F1A32">
              <w:rPr>
                <w:rFonts w:ascii="Calibri" w:eastAsia="Times New Roman" w:hAnsi="Calibri" w:cs="Calibri"/>
                <w:kern w:val="0"/>
                <w:lang w:eastAsia="en-GB"/>
                <w14:ligatures w14:val="none"/>
              </w:rPr>
              <w:t>0.00% </w:t>
            </w:r>
          </w:p>
        </w:tc>
      </w:tr>
      <w:tr w:rsidR="000F1A32" w:rsidRPr="000F1A32" w14:paraId="05E7645B" w14:textId="77777777" w:rsidTr="000F1A32">
        <w:trPr>
          <w:trHeight w:val="300"/>
        </w:trPr>
        <w:tc>
          <w:tcPr>
            <w:tcW w:w="5521" w:type="dxa"/>
            <w:gridSpan w:val="2"/>
            <w:tcBorders>
              <w:top w:val="single" w:sz="6" w:space="0" w:color="auto"/>
              <w:left w:val="single" w:sz="6" w:space="0" w:color="auto"/>
              <w:bottom w:val="single" w:sz="6" w:space="0" w:color="auto"/>
              <w:right w:val="single" w:sz="6" w:space="0" w:color="auto"/>
            </w:tcBorders>
            <w:shd w:val="clear" w:color="auto" w:fill="auto"/>
            <w:vAlign w:val="bottom"/>
            <w:hideMark/>
          </w:tcPr>
          <w:p w14:paraId="378CC334" w14:textId="77777777" w:rsidR="000F1A32" w:rsidRPr="000F1A32" w:rsidRDefault="000F1A32" w:rsidP="000F1A32">
            <w:pPr>
              <w:spacing w:after="0" w:line="240" w:lineRule="auto"/>
              <w:ind w:right="60"/>
              <w:jc w:val="center"/>
              <w:textAlignment w:val="baseline"/>
              <w:rPr>
                <w:rFonts w:ascii="Times New Roman" w:eastAsia="Times New Roman" w:hAnsi="Times New Roman" w:cs="Times New Roman"/>
                <w:color w:val="414751"/>
                <w:kern w:val="0"/>
                <w:sz w:val="24"/>
                <w:szCs w:val="24"/>
                <w:lang w:eastAsia="en-GB"/>
                <w14:ligatures w14:val="none"/>
              </w:rPr>
            </w:pPr>
            <w:r w:rsidRPr="000F1A32">
              <w:rPr>
                <w:rFonts w:ascii="Calibri" w:eastAsia="Times New Roman" w:hAnsi="Calibri" w:cs="Calibri"/>
                <w:b/>
                <w:bCs/>
                <w:color w:val="414751"/>
                <w:kern w:val="0"/>
                <w:lang w:eastAsia="en-GB"/>
                <w14:ligatures w14:val="none"/>
              </w:rPr>
              <w:t>Percentage Male Paid Bonus During 12-month Period</w:t>
            </w:r>
            <w:r w:rsidRPr="000F1A32">
              <w:rPr>
                <w:rFonts w:ascii="Calibri" w:eastAsia="Times New Roman" w:hAnsi="Calibri" w:cs="Calibri"/>
                <w:color w:val="414751"/>
                <w:kern w:val="0"/>
                <w:lang w:eastAsia="en-GB"/>
                <w14:ligatures w14:val="none"/>
              </w:rPr>
              <w:t> </w:t>
            </w:r>
          </w:p>
        </w:tc>
        <w:tc>
          <w:tcPr>
            <w:tcW w:w="3402" w:type="dxa"/>
            <w:tcBorders>
              <w:top w:val="single" w:sz="6" w:space="0" w:color="auto"/>
              <w:left w:val="nil"/>
              <w:bottom w:val="single" w:sz="6" w:space="0" w:color="auto"/>
              <w:right w:val="single" w:sz="6" w:space="0" w:color="auto"/>
            </w:tcBorders>
            <w:shd w:val="clear" w:color="auto" w:fill="auto"/>
            <w:hideMark/>
          </w:tcPr>
          <w:p w14:paraId="2E296A7F" w14:textId="77777777" w:rsidR="000F1A32" w:rsidRPr="000F1A32" w:rsidRDefault="000F1A32" w:rsidP="000F1A32">
            <w:pPr>
              <w:spacing w:after="0" w:line="240" w:lineRule="auto"/>
              <w:ind w:right="60"/>
              <w:jc w:val="center"/>
              <w:textAlignment w:val="baseline"/>
              <w:rPr>
                <w:rFonts w:ascii="Times New Roman" w:eastAsia="Times New Roman" w:hAnsi="Times New Roman" w:cs="Times New Roman"/>
                <w:color w:val="414751"/>
                <w:kern w:val="0"/>
                <w:sz w:val="24"/>
                <w:szCs w:val="24"/>
                <w:lang w:eastAsia="en-GB"/>
                <w14:ligatures w14:val="none"/>
              </w:rPr>
            </w:pPr>
            <w:r w:rsidRPr="000F1A32">
              <w:rPr>
                <w:rFonts w:ascii="Calibri" w:eastAsia="Times New Roman" w:hAnsi="Calibri" w:cs="Calibri"/>
                <w:b/>
                <w:bCs/>
                <w:color w:val="414751"/>
                <w:kern w:val="0"/>
                <w:lang w:eastAsia="en-GB"/>
                <w14:ligatures w14:val="none"/>
              </w:rPr>
              <w:t>Percentage Female Paid Bonus During 12-month Period</w:t>
            </w:r>
            <w:r w:rsidRPr="000F1A32">
              <w:rPr>
                <w:rFonts w:ascii="Calibri" w:eastAsia="Times New Roman" w:hAnsi="Calibri" w:cs="Calibri"/>
                <w:color w:val="414751"/>
                <w:kern w:val="0"/>
                <w:lang w:eastAsia="en-GB"/>
                <w14:ligatures w14:val="none"/>
              </w:rPr>
              <w:t> </w:t>
            </w:r>
          </w:p>
        </w:tc>
      </w:tr>
      <w:tr w:rsidR="000F1A32" w:rsidRPr="000F1A32" w14:paraId="6959107F" w14:textId="77777777" w:rsidTr="000F1A32">
        <w:trPr>
          <w:trHeight w:val="300"/>
        </w:trPr>
        <w:tc>
          <w:tcPr>
            <w:tcW w:w="5521" w:type="dxa"/>
            <w:gridSpan w:val="2"/>
            <w:tcBorders>
              <w:top w:val="single" w:sz="6" w:space="0" w:color="auto"/>
              <w:left w:val="single" w:sz="6" w:space="0" w:color="auto"/>
              <w:bottom w:val="single" w:sz="6" w:space="0" w:color="auto"/>
              <w:right w:val="single" w:sz="6" w:space="0" w:color="auto"/>
            </w:tcBorders>
            <w:shd w:val="clear" w:color="auto" w:fill="auto"/>
            <w:vAlign w:val="bottom"/>
            <w:hideMark/>
          </w:tcPr>
          <w:p w14:paraId="19019ED9" w14:textId="77777777" w:rsidR="000F1A32" w:rsidRPr="000F1A32" w:rsidRDefault="000F1A32" w:rsidP="000F1A32">
            <w:pPr>
              <w:spacing w:after="0" w:line="240" w:lineRule="auto"/>
              <w:ind w:right="60"/>
              <w:jc w:val="center"/>
              <w:textAlignment w:val="baseline"/>
              <w:rPr>
                <w:rFonts w:ascii="Times New Roman" w:eastAsia="Times New Roman" w:hAnsi="Times New Roman" w:cs="Times New Roman"/>
                <w:color w:val="414751"/>
                <w:kern w:val="0"/>
                <w:sz w:val="24"/>
                <w:szCs w:val="24"/>
                <w:lang w:eastAsia="en-GB"/>
                <w14:ligatures w14:val="none"/>
              </w:rPr>
            </w:pPr>
            <w:r w:rsidRPr="000F1A32">
              <w:rPr>
                <w:rFonts w:ascii="Calibri" w:eastAsia="Times New Roman" w:hAnsi="Calibri" w:cs="Calibri"/>
                <w:color w:val="414751"/>
                <w:kern w:val="0"/>
                <w:lang w:eastAsia="en-GB"/>
                <w14:ligatures w14:val="none"/>
              </w:rPr>
              <w:t>0.00% </w:t>
            </w:r>
          </w:p>
        </w:tc>
        <w:tc>
          <w:tcPr>
            <w:tcW w:w="3402" w:type="dxa"/>
            <w:tcBorders>
              <w:top w:val="single" w:sz="6" w:space="0" w:color="auto"/>
              <w:left w:val="nil"/>
              <w:bottom w:val="single" w:sz="6" w:space="0" w:color="auto"/>
              <w:right w:val="single" w:sz="6" w:space="0" w:color="auto"/>
            </w:tcBorders>
            <w:shd w:val="clear" w:color="auto" w:fill="auto"/>
            <w:hideMark/>
          </w:tcPr>
          <w:p w14:paraId="6E37AF9D" w14:textId="77777777" w:rsidR="000F1A32" w:rsidRPr="000F1A32" w:rsidRDefault="000F1A32" w:rsidP="000F1A32">
            <w:pPr>
              <w:spacing w:after="0" w:line="240" w:lineRule="auto"/>
              <w:ind w:right="60"/>
              <w:jc w:val="center"/>
              <w:textAlignment w:val="baseline"/>
              <w:rPr>
                <w:rFonts w:ascii="Times New Roman" w:eastAsia="Times New Roman" w:hAnsi="Times New Roman" w:cs="Times New Roman"/>
                <w:color w:val="414751"/>
                <w:kern w:val="0"/>
                <w:sz w:val="24"/>
                <w:szCs w:val="24"/>
                <w:lang w:eastAsia="en-GB"/>
                <w14:ligatures w14:val="none"/>
              </w:rPr>
            </w:pPr>
            <w:r w:rsidRPr="000F1A32">
              <w:rPr>
                <w:rFonts w:ascii="Calibri" w:eastAsia="Times New Roman" w:hAnsi="Calibri" w:cs="Calibri"/>
                <w:color w:val="414751"/>
                <w:kern w:val="0"/>
                <w:lang w:eastAsia="en-GB"/>
                <w14:ligatures w14:val="none"/>
              </w:rPr>
              <w:t>0.00% </w:t>
            </w:r>
          </w:p>
        </w:tc>
      </w:tr>
    </w:tbl>
    <w:p w14:paraId="357CC97E" w14:textId="77777777" w:rsidR="000F1A32" w:rsidRDefault="000F1A32" w:rsidP="000F1A32">
      <w:pPr>
        <w:spacing w:after="0" w:line="240" w:lineRule="auto"/>
        <w:ind w:right="60"/>
        <w:textAlignment w:val="baseline"/>
        <w:rPr>
          <w:rFonts w:ascii="Calibri" w:eastAsia="Times New Roman" w:hAnsi="Calibri" w:cs="Calibri"/>
          <w:i/>
          <w:iCs/>
          <w:kern w:val="0"/>
          <w:lang w:eastAsia="en-GB"/>
          <w14:ligatures w14:val="none"/>
        </w:rPr>
      </w:pPr>
    </w:p>
    <w:p w14:paraId="18DAB8B9" w14:textId="2511C344" w:rsidR="000F1A32" w:rsidRPr="000F1A32" w:rsidRDefault="000F1A32" w:rsidP="000F1A32">
      <w:pPr>
        <w:spacing w:after="0" w:line="240" w:lineRule="auto"/>
        <w:ind w:right="60"/>
        <w:textAlignment w:val="baseline"/>
        <w:rPr>
          <w:rFonts w:ascii="Segoe UI" w:eastAsia="Times New Roman" w:hAnsi="Segoe UI" w:cs="Segoe UI"/>
          <w:color w:val="414751"/>
          <w:kern w:val="0"/>
          <w:sz w:val="18"/>
          <w:szCs w:val="18"/>
          <w:lang w:eastAsia="en-GB"/>
          <w14:ligatures w14:val="none"/>
        </w:rPr>
      </w:pPr>
      <w:r w:rsidRPr="000F1A32">
        <w:rPr>
          <w:rFonts w:ascii="Calibri" w:eastAsia="Times New Roman" w:hAnsi="Calibri" w:cs="Calibri"/>
          <w:i/>
          <w:iCs/>
          <w:kern w:val="0"/>
          <w:lang w:eastAsia="en-GB"/>
          <w14:ligatures w14:val="none"/>
        </w:rPr>
        <w:t>Comments:</w:t>
      </w:r>
      <w:r w:rsidRPr="000F1A32">
        <w:rPr>
          <w:rFonts w:ascii="Calibri" w:eastAsia="Times New Roman" w:hAnsi="Calibri" w:cs="Calibri"/>
          <w:kern w:val="0"/>
          <w:lang w:eastAsia="en-GB"/>
          <w14:ligatures w14:val="none"/>
        </w:rPr>
        <w:t> </w:t>
      </w:r>
    </w:p>
    <w:p w14:paraId="19ED49DB" w14:textId="77777777" w:rsidR="000F1A32" w:rsidRPr="000F1A32" w:rsidRDefault="000F1A32" w:rsidP="000F1A32">
      <w:pPr>
        <w:spacing w:after="0" w:line="240" w:lineRule="auto"/>
        <w:ind w:right="60"/>
        <w:jc w:val="both"/>
        <w:textAlignment w:val="baseline"/>
        <w:rPr>
          <w:rFonts w:ascii="Segoe UI" w:eastAsia="Times New Roman" w:hAnsi="Segoe UI" w:cs="Segoe UI"/>
          <w:color w:val="414751"/>
          <w:kern w:val="0"/>
          <w:sz w:val="18"/>
          <w:szCs w:val="18"/>
          <w:lang w:eastAsia="en-GB"/>
          <w14:ligatures w14:val="none"/>
        </w:rPr>
      </w:pPr>
      <w:r w:rsidRPr="000F1A32">
        <w:rPr>
          <w:rFonts w:ascii="Calibri" w:eastAsia="Times New Roman" w:hAnsi="Calibri" w:cs="Calibri"/>
          <w:kern w:val="0"/>
          <w:lang w:eastAsia="en-GB"/>
          <w14:ligatures w14:val="none"/>
        </w:rPr>
        <w:t>Hope Learning Community did not make bonus payments to any employee during the reporting period.  </w:t>
      </w:r>
    </w:p>
    <w:p w14:paraId="3F371653" w14:textId="77777777" w:rsidR="000F1A32" w:rsidRPr="000F1A32" w:rsidRDefault="000F1A32" w:rsidP="000F1A32">
      <w:pPr>
        <w:spacing w:after="0" w:line="240" w:lineRule="auto"/>
        <w:ind w:right="60"/>
        <w:textAlignment w:val="baseline"/>
        <w:rPr>
          <w:rFonts w:ascii="Segoe UI" w:eastAsia="Times New Roman" w:hAnsi="Segoe UI" w:cs="Segoe UI"/>
          <w:color w:val="414751"/>
          <w:kern w:val="0"/>
          <w:sz w:val="18"/>
          <w:szCs w:val="18"/>
          <w:lang w:eastAsia="en-GB"/>
          <w14:ligatures w14:val="none"/>
        </w:rPr>
      </w:pPr>
      <w:r w:rsidRPr="000F1A32">
        <w:rPr>
          <w:rFonts w:ascii="Calibri" w:eastAsia="Times New Roman" w:hAnsi="Calibri" w:cs="Calibri"/>
          <w:kern w:val="0"/>
          <w:lang w:eastAsia="en-GB"/>
          <w14:ligatures w14:val="none"/>
        </w:rPr>
        <w:t> </w:t>
      </w:r>
    </w:p>
    <w:tbl>
      <w:tblPr>
        <w:tblW w:w="892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2694"/>
        <w:gridCol w:w="3402"/>
      </w:tblGrid>
      <w:tr w:rsidR="000F1A32" w:rsidRPr="000F1A32" w14:paraId="6946E902" w14:textId="77777777" w:rsidTr="000F1A32">
        <w:trPr>
          <w:trHeight w:val="300"/>
        </w:trPr>
        <w:tc>
          <w:tcPr>
            <w:tcW w:w="8923" w:type="dxa"/>
            <w:gridSpan w:val="3"/>
            <w:tcBorders>
              <w:top w:val="single" w:sz="6" w:space="0" w:color="auto"/>
              <w:left w:val="single" w:sz="6" w:space="0" w:color="auto"/>
              <w:bottom w:val="single" w:sz="6" w:space="0" w:color="auto"/>
              <w:right w:val="single" w:sz="6" w:space="0" w:color="000000"/>
            </w:tcBorders>
            <w:shd w:val="clear" w:color="auto" w:fill="24A8B2"/>
            <w:vAlign w:val="bottom"/>
            <w:hideMark/>
          </w:tcPr>
          <w:p w14:paraId="3F6037BB" w14:textId="0F4AACAF" w:rsidR="000F1A32" w:rsidRPr="000F1A32" w:rsidRDefault="000F1A32" w:rsidP="000F1A32">
            <w:pPr>
              <w:spacing w:after="0" w:line="240" w:lineRule="auto"/>
              <w:ind w:right="60"/>
              <w:jc w:val="center"/>
              <w:textAlignment w:val="baseline"/>
              <w:divId w:val="1575823182"/>
              <w:rPr>
                <w:rFonts w:ascii="Times New Roman" w:eastAsia="Times New Roman" w:hAnsi="Times New Roman" w:cs="Times New Roman"/>
                <w:color w:val="414751"/>
                <w:kern w:val="0"/>
                <w:sz w:val="24"/>
                <w:szCs w:val="24"/>
                <w:lang w:eastAsia="en-GB"/>
                <w14:ligatures w14:val="none"/>
              </w:rPr>
            </w:pPr>
            <w:r w:rsidRPr="000F1A32">
              <w:rPr>
                <w:rFonts w:ascii="Calibri" w:eastAsia="Times New Roman" w:hAnsi="Calibri" w:cs="Calibri"/>
                <w:b/>
                <w:bCs/>
                <w:color w:val="FFFFFF"/>
                <w:kern w:val="0"/>
                <w:lang w:eastAsia="en-GB"/>
                <w14:ligatures w14:val="none"/>
              </w:rPr>
              <w:t>Proportion of Males and Females in each Quartile Pay Band</w:t>
            </w:r>
          </w:p>
        </w:tc>
      </w:tr>
      <w:tr w:rsidR="000F1A32" w:rsidRPr="000F1A32" w14:paraId="4C526C74" w14:textId="77777777" w:rsidTr="000F1A32">
        <w:trPr>
          <w:trHeight w:val="300"/>
        </w:trPr>
        <w:tc>
          <w:tcPr>
            <w:tcW w:w="2827" w:type="dxa"/>
            <w:tcBorders>
              <w:top w:val="nil"/>
              <w:left w:val="single" w:sz="6" w:space="0" w:color="auto"/>
              <w:bottom w:val="single" w:sz="6" w:space="0" w:color="auto"/>
              <w:right w:val="single" w:sz="6" w:space="0" w:color="auto"/>
            </w:tcBorders>
            <w:shd w:val="clear" w:color="auto" w:fill="auto"/>
            <w:vAlign w:val="bottom"/>
            <w:hideMark/>
          </w:tcPr>
          <w:p w14:paraId="6065D707" w14:textId="00346FA8" w:rsidR="000F1A32" w:rsidRPr="00DC7F56" w:rsidRDefault="000F1A32" w:rsidP="000F1A32">
            <w:pPr>
              <w:spacing w:after="0" w:line="240" w:lineRule="auto"/>
              <w:ind w:right="60"/>
              <w:jc w:val="center"/>
              <w:textAlignment w:val="baseline"/>
              <w:rPr>
                <w:rFonts w:ascii="Times New Roman" w:eastAsia="Times New Roman" w:hAnsi="Times New Roman" w:cs="Times New Roman"/>
                <w:kern w:val="0"/>
                <w:sz w:val="24"/>
                <w:szCs w:val="24"/>
                <w:lang w:eastAsia="en-GB"/>
                <w14:ligatures w14:val="none"/>
              </w:rPr>
            </w:pPr>
            <w:r w:rsidRPr="00DC7F56">
              <w:rPr>
                <w:rFonts w:ascii="Calibri" w:eastAsia="Times New Roman" w:hAnsi="Calibri" w:cs="Calibri"/>
                <w:b/>
                <w:bCs/>
                <w:kern w:val="0"/>
                <w:lang w:eastAsia="en-GB"/>
                <w14:ligatures w14:val="none"/>
              </w:rPr>
              <w:t>Quartile</w:t>
            </w:r>
          </w:p>
        </w:tc>
        <w:tc>
          <w:tcPr>
            <w:tcW w:w="2694" w:type="dxa"/>
            <w:tcBorders>
              <w:top w:val="nil"/>
              <w:left w:val="nil"/>
              <w:bottom w:val="single" w:sz="6" w:space="0" w:color="auto"/>
              <w:right w:val="single" w:sz="6" w:space="0" w:color="auto"/>
            </w:tcBorders>
            <w:shd w:val="clear" w:color="auto" w:fill="auto"/>
            <w:vAlign w:val="bottom"/>
            <w:hideMark/>
          </w:tcPr>
          <w:p w14:paraId="3DF71790" w14:textId="76AC3826" w:rsidR="000F1A32" w:rsidRPr="00DC7F56" w:rsidRDefault="000F1A32" w:rsidP="000F1A32">
            <w:pPr>
              <w:spacing w:after="0" w:line="240" w:lineRule="auto"/>
              <w:ind w:right="60"/>
              <w:jc w:val="center"/>
              <w:textAlignment w:val="baseline"/>
              <w:rPr>
                <w:rFonts w:ascii="Times New Roman" w:eastAsia="Times New Roman" w:hAnsi="Times New Roman" w:cs="Times New Roman"/>
                <w:kern w:val="0"/>
                <w:sz w:val="24"/>
                <w:szCs w:val="24"/>
                <w:lang w:eastAsia="en-GB"/>
                <w14:ligatures w14:val="none"/>
              </w:rPr>
            </w:pPr>
            <w:r w:rsidRPr="00DC7F56">
              <w:rPr>
                <w:rFonts w:ascii="Calibri" w:eastAsia="Times New Roman" w:hAnsi="Calibri" w:cs="Calibri"/>
                <w:b/>
                <w:bCs/>
                <w:kern w:val="0"/>
                <w:lang w:eastAsia="en-GB"/>
                <w14:ligatures w14:val="none"/>
              </w:rPr>
              <w:t>Percentage Male</w:t>
            </w:r>
          </w:p>
        </w:tc>
        <w:tc>
          <w:tcPr>
            <w:tcW w:w="3402" w:type="dxa"/>
            <w:tcBorders>
              <w:top w:val="nil"/>
              <w:left w:val="nil"/>
              <w:bottom w:val="single" w:sz="6" w:space="0" w:color="auto"/>
              <w:right w:val="single" w:sz="6" w:space="0" w:color="auto"/>
            </w:tcBorders>
            <w:shd w:val="clear" w:color="auto" w:fill="auto"/>
            <w:vAlign w:val="bottom"/>
            <w:hideMark/>
          </w:tcPr>
          <w:p w14:paraId="4B4FB7FE" w14:textId="47F30BE2" w:rsidR="000F1A32" w:rsidRPr="00DC7F56" w:rsidRDefault="000F1A32" w:rsidP="000F1A32">
            <w:pPr>
              <w:spacing w:after="0" w:line="240" w:lineRule="auto"/>
              <w:ind w:right="60"/>
              <w:jc w:val="center"/>
              <w:textAlignment w:val="baseline"/>
              <w:rPr>
                <w:rFonts w:ascii="Times New Roman" w:eastAsia="Times New Roman" w:hAnsi="Times New Roman" w:cs="Times New Roman"/>
                <w:kern w:val="0"/>
                <w:sz w:val="24"/>
                <w:szCs w:val="24"/>
                <w:lang w:eastAsia="en-GB"/>
                <w14:ligatures w14:val="none"/>
              </w:rPr>
            </w:pPr>
            <w:r w:rsidRPr="00DC7F56">
              <w:rPr>
                <w:rFonts w:ascii="Calibri" w:eastAsia="Times New Roman" w:hAnsi="Calibri" w:cs="Calibri"/>
                <w:b/>
                <w:bCs/>
                <w:kern w:val="0"/>
                <w:lang w:eastAsia="en-GB"/>
                <w14:ligatures w14:val="none"/>
              </w:rPr>
              <w:t>Percentage Female</w:t>
            </w:r>
          </w:p>
        </w:tc>
      </w:tr>
      <w:tr w:rsidR="000F1A32" w:rsidRPr="000F1A32" w14:paraId="09F9F88A" w14:textId="77777777" w:rsidTr="000F1A32">
        <w:trPr>
          <w:trHeight w:val="300"/>
        </w:trPr>
        <w:tc>
          <w:tcPr>
            <w:tcW w:w="2827" w:type="dxa"/>
            <w:tcBorders>
              <w:top w:val="nil"/>
              <w:left w:val="single" w:sz="6" w:space="0" w:color="auto"/>
              <w:bottom w:val="single" w:sz="6" w:space="0" w:color="auto"/>
              <w:right w:val="single" w:sz="6" w:space="0" w:color="auto"/>
            </w:tcBorders>
            <w:shd w:val="clear" w:color="auto" w:fill="auto"/>
            <w:vAlign w:val="bottom"/>
            <w:hideMark/>
          </w:tcPr>
          <w:p w14:paraId="11178E89" w14:textId="77777777" w:rsidR="000F1A32" w:rsidRPr="00DC7F56" w:rsidRDefault="000F1A32" w:rsidP="000F1A32">
            <w:pPr>
              <w:spacing w:after="0" w:line="240" w:lineRule="auto"/>
              <w:ind w:right="60"/>
              <w:textAlignment w:val="baseline"/>
              <w:rPr>
                <w:rFonts w:ascii="Times New Roman" w:eastAsia="Times New Roman" w:hAnsi="Times New Roman" w:cs="Times New Roman"/>
                <w:kern w:val="0"/>
                <w:sz w:val="24"/>
                <w:szCs w:val="24"/>
                <w:lang w:eastAsia="en-GB"/>
                <w14:ligatures w14:val="none"/>
              </w:rPr>
            </w:pPr>
            <w:r w:rsidRPr="00DC7F56">
              <w:rPr>
                <w:rFonts w:ascii="Calibri" w:eastAsia="Times New Roman" w:hAnsi="Calibri" w:cs="Calibri"/>
                <w:kern w:val="0"/>
                <w:lang w:eastAsia="en-GB"/>
                <w14:ligatures w14:val="none"/>
              </w:rPr>
              <w:t>Lower </w:t>
            </w:r>
          </w:p>
        </w:tc>
        <w:tc>
          <w:tcPr>
            <w:tcW w:w="2694" w:type="dxa"/>
            <w:tcBorders>
              <w:top w:val="nil"/>
              <w:left w:val="nil"/>
              <w:bottom w:val="single" w:sz="6" w:space="0" w:color="auto"/>
              <w:right w:val="single" w:sz="6" w:space="0" w:color="auto"/>
            </w:tcBorders>
            <w:shd w:val="clear" w:color="auto" w:fill="auto"/>
            <w:vAlign w:val="bottom"/>
            <w:hideMark/>
          </w:tcPr>
          <w:p w14:paraId="4FC3E2ED" w14:textId="495AC9F3" w:rsidR="000F1A32" w:rsidRPr="00DC7F56" w:rsidRDefault="005E06D6" w:rsidP="000F1A32">
            <w:pPr>
              <w:spacing w:after="0" w:line="240" w:lineRule="auto"/>
              <w:ind w:right="60"/>
              <w:jc w:val="center"/>
              <w:textAlignment w:val="baseline"/>
              <w:rPr>
                <w:rFonts w:ascii="Times New Roman" w:eastAsia="Times New Roman" w:hAnsi="Times New Roman" w:cs="Times New Roman"/>
                <w:kern w:val="0"/>
                <w:sz w:val="24"/>
                <w:szCs w:val="24"/>
                <w:lang w:eastAsia="en-GB"/>
                <w14:ligatures w14:val="none"/>
              </w:rPr>
            </w:pPr>
            <w:r w:rsidRPr="00DC7F56">
              <w:rPr>
                <w:rFonts w:ascii="Calibri" w:eastAsia="Times New Roman" w:hAnsi="Calibri" w:cs="Calibri"/>
                <w:kern w:val="0"/>
                <w:lang w:eastAsia="en-GB"/>
                <w14:ligatures w14:val="none"/>
              </w:rPr>
              <w:t>5.</w:t>
            </w:r>
            <w:r w:rsidR="00606B68" w:rsidRPr="00DC7F56">
              <w:rPr>
                <w:rFonts w:ascii="Calibri" w:eastAsia="Times New Roman" w:hAnsi="Calibri" w:cs="Calibri"/>
                <w:kern w:val="0"/>
                <w:lang w:eastAsia="en-GB"/>
                <w14:ligatures w14:val="none"/>
              </w:rPr>
              <w:t>88</w:t>
            </w:r>
            <w:r w:rsidR="002E7654" w:rsidRPr="00DC7F56">
              <w:rPr>
                <w:rFonts w:ascii="Calibri" w:eastAsia="Times New Roman" w:hAnsi="Calibri" w:cs="Calibri"/>
                <w:kern w:val="0"/>
                <w:lang w:eastAsia="en-GB"/>
                <w14:ligatures w14:val="none"/>
              </w:rPr>
              <w:t>%</w:t>
            </w:r>
          </w:p>
        </w:tc>
        <w:tc>
          <w:tcPr>
            <w:tcW w:w="3402" w:type="dxa"/>
            <w:tcBorders>
              <w:top w:val="nil"/>
              <w:left w:val="nil"/>
              <w:bottom w:val="single" w:sz="6" w:space="0" w:color="auto"/>
              <w:right w:val="single" w:sz="6" w:space="0" w:color="auto"/>
            </w:tcBorders>
            <w:shd w:val="clear" w:color="auto" w:fill="auto"/>
            <w:vAlign w:val="bottom"/>
            <w:hideMark/>
          </w:tcPr>
          <w:p w14:paraId="28E5910A" w14:textId="76342420" w:rsidR="000F1A32" w:rsidRPr="00DC7F56" w:rsidRDefault="005E06D6" w:rsidP="000F1A32">
            <w:pPr>
              <w:spacing w:after="0" w:line="240" w:lineRule="auto"/>
              <w:ind w:right="60"/>
              <w:jc w:val="center"/>
              <w:textAlignment w:val="baseline"/>
              <w:rPr>
                <w:rFonts w:ascii="Times New Roman" w:eastAsia="Times New Roman" w:hAnsi="Times New Roman" w:cs="Times New Roman"/>
                <w:kern w:val="0"/>
                <w:sz w:val="24"/>
                <w:szCs w:val="24"/>
                <w:lang w:eastAsia="en-GB"/>
                <w14:ligatures w14:val="none"/>
              </w:rPr>
            </w:pPr>
            <w:r w:rsidRPr="00DC7F56">
              <w:rPr>
                <w:rFonts w:ascii="Calibri" w:eastAsia="Times New Roman" w:hAnsi="Calibri" w:cs="Calibri"/>
                <w:kern w:val="0"/>
                <w:lang w:eastAsia="en-GB"/>
                <w14:ligatures w14:val="none"/>
              </w:rPr>
              <w:t>94.1</w:t>
            </w:r>
            <w:r w:rsidR="00606B68" w:rsidRPr="00DC7F56">
              <w:rPr>
                <w:rFonts w:ascii="Calibri" w:eastAsia="Times New Roman" w:hAnsi="Calibri" w:cs="Calibri"/>
                <w:kern w:val="0"/>
                <w:lang w:eastAsia="en-GB"/>
                <w14:ligatures w14:val="none"/>
              </w:rPr>
              <w:t>2</w:t>
            </w:r>
            <w:r w:rsidR="002E7654" w:rsidRPr="00DC7F56">
              <w:rPr>
                <w:rFonts w:ascii="Calibri" w:eastAsia="Times New Roman" w:hAnsi="Calibri" w:cs="Calibri"/>
                <w:kern w:val="0"/>
                <w:lang w:eastAsia="en-GB"/>
                <w14:ligatures w14:val="none"/>
              </w:rPr>
              <w:t>%</w:t>
            </w:r>
          </w:p>
        </w:tc>
      </w:tr>
      <w:tr w:rsidR="000F1A32" w:rsidRPr="000F1A32" w14:paraId="70D1CBD9" w14:textId="77777777" w:rsidTr="000F1A32">
        <w:trPr>
          <w:trHeight w:val="300"/>
        </w:trPr>
        <w:tc>
          <w:tcPr>
            <w:tcW w:w="2827" w:type="dxa"/>
            <w:tcBorders>
              <w:top w:val="nil"/>
              <w:left w:val="single" w:sz="6" w:space="0" w:color="auto"/>
              <w:bottom w:val="single" w:sz="6" w:space="0" w:color="auto"/>
              <w:right w:val="single" w:sz="6" w:space="0" w:color="auto"/>
            </w:tcBorders>
            <w:shd w:val="clear" w:color="auto" w:fill="auto"/>
            <w:vAlign w:val="bottom"/>
            <w:hideMark/>
          </w:tcPr>
          <w:p w14:paraId="55C079AF" w14:textId="77777777" w:rsidR="000F1A32" w:rsidRPr="00DC7F56" w:rsidRDefault="000F1A32" w:rsidP="000F1A32">
            <w:pPr>
              <w:spacing w:after="0" w:line="240" w:lineRule="auto"/>
              <w:ind w:right="60"/>
              <w:textAlignment w:val="baseline"/>
              <w:rPr>
                <w:rFonts w:ascii="Times New Roman" w:eastAsia="Times New Roman" w:hAnsi="Times New Roman" w:cs="Times New Roman"/>
                <w:kern w:val="0"/>
                <w:sz w:val="24"/>
                <w:szCs w:val="24"/>
                <w:lang w:eastAsia="en-GB"/>
                <w14:ligatures w14:val="none"/>
              </w:rPr>
            </w:pPr>
            <w:r w:rsidRPr="00DC7F56">
              <w:rPr>
                <w:rFonts w:ascii="Calibri" w:eastAsia="Times New Roman" w:hAnsi="Calibri" w:cs="Calibri"/>
                <w:kern w:val="0"/>
                <w:lang w:eastAsia="en-GB"/>
                <w14:ligatures w14:val="none"/>
              </w:rPr>
              <w:t>Lower Middle </w:t>
            </w:r>
          </w:p>
        </w:tc>
        <w:tc>
          <w:tcPr>
            <w:tcW w:w="2694" w:type="dxa"/>
            <w:tcBorders>
              <w:top w:val="nil"/>
              <w:left w:val="nil"/>
              <w:bottom w:val="single" w:sz="6" w:space="0" w:color="auto"/>
              <w:right w:val="single" w:sz="6" w:space="0" w:color="auto"/>
            </w:tcBorders>
            <w:shd w:val="clear" w:color="auto" w:fill="auto"/>
            <w:vAlign w:val="bottom"/>
            <w:hideMark/>
          </w:tcPr>
          <w:p w14:paraId="54090737" w14:textId="3B023F87" w:rsidR="000F1A32" w:rsidRPr="00DC7F56" w:rsidRDefault="005E06D6" w:rsidP="000F1A32">
            <w:pPr>
              <w:spacing w:after="0" w:line="240" w:lineRule="auto"/>
              <w:ind w:right="60"/>
              <w:jc w:val="center"/>
              <w:textAlignment w:val="baseline"/>
              <w:rPr>
                <w:rFonts w:ascii="Times New Roman" w:eastAsia="Times New Roman" w:hAnsi="Times New Roman" w:cs="Times New Roman"/>
                <w:kern w:val="0"/>
                <w:sz w:val="24"/>
                <w:szCs w:val="24"/>
                <w:lang w:eastAsia="en-GB"/>
                <w14:ligatures w14:val="none"/>
              </w:rPr>
            </w:pPr>
            <w:r w:rsidRPr="00DC7F56">
              <w:rPr>
                <w:rFonts w:ascii="Calibri" w:eastAsia="Times New Roman" w:hAnsi="Calibri" w:cs="Calibri"/>
                <w:kern w:val="0"/>
                <w:lang w:eastAsia="en-GB"/>
                <w14:ligatures w14:val="none"/>
              </w:rPr>
              <w:t>19.35</w:t>
            </w:r>
            <w:r w:rsidR="002E7654" w:rsidRPr="00DC7F56">
              <w:rPr>
                <w:rFonts w:ascii="Calibri" w:eastAsia="Times New Roman" w:hAnsi="Calibri" w:cs="Calibri"/>
                <w:kern w:val="0"/>
                <w:lang w:eastAsia="en-GB"/>
                <w14:ligatures w14:val="none"/>
              </w:rPr>
              <w:t>%</w:t>
            </w:r>
          </w:p>
        </w:tc>
        <w:tc>
          <w:tcPr>
            <w:tcW w:w="3402" w:type="dxa"/>
            <w:tcBorders>
              <w:top w:val="nil"/>
              <w:left w:val="nil"/>
              <w:bottom w:val="single" w:sz="6" w:space="0" w:color="auto"/>
              <w:right w:val="single" w:sz="6" w:space="0" w:color="auto"/>
            </w:tcBorders>
            <w:shd w:val="clear" w:color="auto" w:fill="auto"/>
            <w:vAlign w:val="bottom"/>
            <w:hideMark/>
          </w:tcPr>
          <w:p w14:paraId="79669E3F" w14:textId="4DCABFFD" w:rsidR="000F1A32" w:rsidRPr="00DC7F56" w:rsidRDefault="005E06D6" w:rsidP="000F1A32">
            <w:pPr>
              <w:spacing w:after="0" w:line="240" w:lineRule="auto"/>
              <w:ind w:right="60"/>
              <w:jc w:val="center"/>
              <w:textAlignment w:val="baseline"/>
              <w:rPr>
                <w:rFonts w:ascii="Times New Roman" w:eastAsia="Times New Roman" w:hAnsi="Times New Roman" w:cs="Times New Roman"/>
                <w:kern w:val="0"/>
                <w:sz w:val="24"/>
                <w:szCs w:val="24"/>
                <w:lang w:eastAsia="en-GB"/>
                <w14:ligatures w14:val="none"/>
              </w:rPr>
            </w:pPr>
            <w:r w:rsidRPr="00DC7F56">
              <w:rPr>
                <w:rFonts w:ascii="Calibri" w:eastAsia="Times New Roman" w:hAnsi="Calibri" w:cs="Calibri"/>
                <w:kern w:val="0"/>
                <w:lang w:eastAsia="en-GB"/>
                <w14:ligatures w14:val="none"/>
              </w:rPr>
              <w:t>80.65</w:t>
            </w:r>
            <w:r w:rsidR="002E7654" w:rsidRPr="00DC7F56">
              <w:rPr>
                <w:rFonts w:ascii="Calibri" w:eastAsia="Times New Roman" w:hAnsi="Calibri" w:cs="Calibri"/>
                <w:kern w:val="0"/>
                <w:lang w:eastAsia="en-GB"/>
                <w14:ligatures w14:val="none"/>
              </w:rPr>
              <w:t>%</w:t>
            </w:r>
          </w:p>
        </w:tc>
      </w:tr>
      <w:tr w:rsidR="000F1A32" w:rsidRPr="000F1A32" w14:paraId="4EE3B238" w14:textId="77777777" w:rsidTr="000F1A32">
        <w:trPr>
          <w:trHeight w:val="300"/>
        </w:trPr>
        <w:tc>
          <w:tcPr>
            <w:tcW w:w="2827" w:type="dxa"/>
            <w:tcBorders>
              <w:top w:val="nil"/>
              <w:left w:val="single" w:sz="6" w:space="0" w:color="auto"/>
              <w:bottom w:val="single" w:sz="6" w:space="0" w:color="auto"/>
              <w:right w:val="single" w:sz="6" w:space="0" w:color="auto"/>
            </w:tcBorders>
            <w:shd w:val="clear" w:color="auto" w:fill="auto"/>
            <w:vAlign w:val="bottom"/>
            <w:hideMark/>
          </w:tcPr>
          <w:p w14:paraId="3B863280" w14:textId="77777777" w:rsidR="000F1A32" w:rsidRPr="00DC7F56" w:rsidRDefault="000F1A32" w:rsidP="000F1A32">
            <w:pPr>
              <w:spacing w:after="0" w:line="240" w:lineRule="auto"/>
              <w:ind w:right="60"/>
              <w:textAlignment w:val="baseline"/>
              <w:rPr>
                <w:rFonts w:ascii="Times New Roman" w:eastAsia="Times New Roman" w:hAnsi="Times New Roman" w:cs="Times New Roman"/>
                <w:kern w:val="0"/>
                <w:sz w:val="24"/>
                <w:szCs w:val="24"/>
                <w:lang w:eastAsia="en-GB"/>
                <w14:ligatures w14:val="none"/>
              </w:rPr>
            </w:pPr>
            <w:r w:rsidRPr="00DC7F56">
              <w:rPr>
                <w:rFonts w:ascii="Calibri" w:eastAsia="Times New Roman" w:hAnsi="Calibri" w:cs="Calibri"/>
                <w:kern w:val="0"/>
                <w:lang w:eastAsia="en-GB"/>
                <w14:ligatures w14:val="none"/>
              </w:rPr>
              <w:t>Upper Middle </w:t>
            </w:r>
          </w:p>
        </w:tc>
        <w:tc>
          <w:tcPr>
            <w:tcW w:w="2694" w:type="dxa"/>
            <w:tcBorders>
              <w:top w:val="nil"/>
              <w:left w:val="nil"/>
              <w:bottom w:val="single" w:sz="6" w:space="0" w:color="auto"/>
              <w:right w:val="single" w:sz="6" w:space="0" w:color="auto"/>
            </w:tcBorders>
            <w:shd w:val="clear" w:color="auto" w:fill="auto"/>
            <w:vAlign w:val="bottom"/>
            <w:hideMark/>
          </w:tcPr>
          <w:p w14:paraId="264C3D48" w14:textId="604BE61F" w:rsidR="000F1A32" w:rsidRPr="00DC7F56" w:rsidRDefault="005E06D6" w:rsidP="000F1A32">
            <w:pPr>
              <w:spacing w:after="0" w:line="240" w:lineRule="auto"/>
              <w:ind w:right="60"/>
              <w:jc w:val="center"/>
              <w:textAlignment w:val="baseline"/>
              <w:rPr>
                <w:rFonts w:ascii="Times New Roman" w:eastAsia="Times New Roman" w:hAnsi="Times New Roman" w:cs="Times New Roman"/>
                <w:kern w:val="0"/>
                <w:sz w:val="24"/>
                <w:szCs w:val="24"/>
                <w:lang w:eastAsia="en-GB"/>
                <w14:ligatures w14:val="none"/>
              </w:rPr>
            </w:pPr>
            <w:r w:rsidRPr="00DC7F56">
              <w:rPr>
                <w:rFonts w:ascii="Calibri" w:eastAsia="Times New Roman" w:hAnsi="Calibri" w:cs="Calibri"/>
                <w:kern w:val="0"/>
                <w:lang w:eastAsia="en-GB"/>
                <w14:ligatures w14:val="none"/>
              </w:rPr>
              <w:t>14.28</w:t>
            </w:r>
            <w:r w:rsidR="002E7654" w:rsidRPr="00DC7F56">
              <w:rPr>
                <w:rFonts w:ascii="Calibri" w:eastAsia="Times New Roman" w:hAnsi="Calibri" w:cs="Calibri"/>
                <w:kern w:val="0"/>
                <w:lang w:eastAsia="en-GB"/>
                <w14:ligatures w14:val="none"/>
              </w:rPr>
              <w:t>%</w:t>
            </w:r>
          </w:p>
        </w:tc>
        <w:tc>
          <w:tcPr>
            <w:tcW w:w="3402" w:type="dxa"/>
            <w:tcBorders>
              <w:top w:val="nil"/>
              <w:left w:val="nil"/>
              <w:bottom w:val="single" w:sz="6" w:space="0" w:color="auto"/>
              <w:right w:val="single" w:sz="6" w:space="0" w:color="auto"/>
            </w:tcBorders>
            <w:shd w:val="clear" w:color="auto" w:fill="auto"/>
            <w:vAlign w:val="bottom"/>
            <w:hideMark/>
          </w:tcPr>
          <w:p w14:paraId="55D7B265" w14:textId="42F1B572" w:rsidR="000F1A32" w:rsidRPr="00DC7F56" w:rsidRDefault="005E06D6" w:rsidP="000F1A32">
            <w:pPr>
              <w:spacing w:after="0" w:line="240" w:lineRule="auto"/>
              <w:ind w:right="60"/>
              <w:jc w:val="center"/>
              <w:textAlignment w:val="baseline"/>
              <w:rPr>
                <w:rFonts w:ascii="Times New Roman" w:eastAsia="Times New Roman" w:hAnsi="Times New Roman" w:cs="Times New Roman"/>
                <w:kern w:val="0"/>
                <w:sz w:val="24"/>
                <w:szCs w:val="24"/>
                <w:lang w:eastAsia="en-GB"/>
                <w14:ligatures w14:val="none"/>
              </w:rPr>
            </w:pPr>
            <w:r w:rsidRPr="00DC7F56">
              <w:rPr>
                <w:rFonts w:ascii="Calibri" w:eastAsia="Times New Roman" w:hAnsi="Calibri" w:cs="Calibri"/>
                <w:kern w:val="0"/>
                <w:lang w:eastAsia="en-GB"/>
                <w14:ligatures w14:val="none"/>
              </w:rPr>
              <w:t>85.72</w:t>
            </w:r>
            <w:r w:rsidR="002E7654" w:rsidRPr="00DC7F56">
              <w:rPr>
                <w:rFonts w:ascii="Calibri" w:eastAsia="Times New Roman" w:hAnsi="Calibri" w:cs="Calibri"/>
                <w:kern w:val="0"/>
                <w:lang w:eastAsia="en-GB"/>
                <w14:ligatures w14:val="none"/>
              </w:rPr>
              <w:t>%</w:t>
            </w:r>
          </w:p>
        </w:tc>
      </w:tr>
      <w:tr w:rsidR="000F1A32" w:rsidRPr="000F1A32" w14:paraId="7F33394A" w14:textId="77777777" w:rsidTr="000F1A32">
        <w:trPr>
          <w:trHeight w:val="315"/>
        </w:trPr>
        <w:tc>
          <w:tcPr>
            <w:tcW w:w="2827" w:type="dxa"/>
            <w:tcBorders>
              <w:top w:val="nil"/>
              <w:left w:val="single" w:sz="6" w:space="0" w:color="auto"/>
              <w:bottom w:val="single" w:sz="6" w:space="0" w:color="auto"/>
              <w:right w:val="single" w:sz="6" w:space="0" w:color="auto"/>
            </w:tcBorders>
            <w:shd w:val="clear" w:color="auto" w:fill="auto"/>
            <w:vAlign w:val="bottom"/>
            <w:hideMark/>
          </w:tcPr>
          <w:p w14:paraId="1038ECE8" w14:textId="77777777" w:rsidR="000F1A32" w:rsidRPr="00DC7F56" w:rsidRDefault="000F1A32" w:rsidP="000F1A32">
            <w:pPr>
              <w:spacing w:after="0" w:line="240" w:lineRule="auto"/>
              <w:ind w:right="60"/>
              <w:textAlignment w:val="baseline"/>
              <w:rPr>
                <w:rFonts w:ascii="Times New Roman" w:eastAsia="Times New Roman" w:hAnsi="Times New Roman" w:cs="Times New Roman"/>
                <w:kern w:val="0"/>
                <w:sz w:val="24"/>
                <w:szCs w:val="24"/>
                <w:lang w:eastAsia="en-GB"/>
                <w14:ligatures w14:val="none"/>
              </w:rPr>
            </w:pPr>
            <w:r w:rsidRPr="00DC7F56">
              <w:rPr>
                <w:rFonts w:ascii="Calibri" w:eastAsia="Times New Roman" w:hAnsi="Calibri" w:cs="Calibri"/>
                <w:kern w:val="0"/>
                <w:lang w:eastAsia="en-GB"/>
                <w14:ligatures w14:val="none"/>
              </w:rPr>
              <w:t>Upper   </w:t>
            </w:r>
          </w:p>
        </w:tc>
        <w:tc>
          <w:tcPr>
            <w:tcW w:w="2694" w:type="dxa"/>
            <w:tcBorders>
              <w:top w:val="nil"/>
              <w:left w:val="nil"/>
              <w:bottom w:val="single" w:sz="6" w:space="0" w:color="auto"/>
              <w:right w:val="single" w:sz="6" w:space="0" w:color="auto"/>
            </w:tcBorders>
            <w:shd w:val="clear" w:color="auto" w:fill="auto"/>
            <w:vAlign w:val="bottom"/>
            <w:hideMark/>
          </w:tcPr>
          <w:p w14:paraId="72E53C99" w14:textId="56F37696" w:rsidR="000F1A32" w:rsidRPr="00DC7F56" w:rsidRDefault="00BF3FD2" w:rsidP="000F1A32">
            <w:pPr>
              <w:spacing w:after="0" w:line="240" w:lineRule="auto"/>
              <w:ind w:right="60"/>
              <w:jc w:val="center"/>
              <w:textAlignment w:val="baseline"/>
              <w:rPr>
                <w:rFonts w:ascii="Times New Roman" w:eastAsia="Times New Roman" w:hAnsi="Times New Roman" w:cs="Times New Roman"/>
                <w:kern w:val="0"/>
                <w:sz w:val="24"/>
                <w:szCs w:val="24"/>
                <w:lang w:eastAsia="en-GB"/>
                <w14:ligatures w14:val="none"/>
              </w:rPr>
            </w:pPr>
            <w:r w:rsidRPr="00DC7F56">
              <w:rPr>
                <w:rFonts w:ascii="Calibri" w:eastAsia="Times New Roman" w:hAnsi="Calibri" w:cs="Calibri"/>
                <w:kern w:val="0"/>
                <w:lang w:eastAsia="en-GB"/>
                <w14:ligatures w14:val="none"/>
              </w:rPr>
              <w:t>36.36</w:t>
            </w:r>
            <w:r w:rsidR="002E7654" w:rsidRPr="00DC7F56">
              <w:rPr>
                <w:rFonts w:ascii="Calibri" w:eastAsia="Times New Roman" w:hAnsi="Calibri" w:cs="Calibri"/>
                <w:kern w:val="0"/>
                <w:lang w:eastAsia="en-GB"/>
                <w14:ligatures w14:val="none"/>
              </w:rPr>
              <w:t>%</w:t>
            </w:r>
          </w:p>
        </w:tc>
        <w:tc>
          <w:tcPr>
            <w:tcW w:w="3402" w:type="dxa"/>
            <w:tcBorders>
              <w:top w:val="nil"/>
              <w:left w:val="nil"/>
              <w:bottom w:val="single" w:sz="6" w:space="0" w:color="auto"/>
              <w:right w:val="single" w:sz="6" w:space="0" w:color="auto"/>
            </w:tcBorders>
            <w:shd w:val="clear" w:color="auto" w:fill="auto"/>
            <w:vAlign w:val="bottom"/>
            <w:hideMark/>
          </w:tcPr>
          <w:p w14:paraId="5F529BE3" w14:textId="55193421" w:rsidR="000F1A32" w:rsidRPr="00DC7F56" w:rsidRDefault="00BF3FD2" w:rsidP="000F1A32">
            <w:pPr>
              <w:spacing w:after="0" w:line="240" w:lineRule="auto"/>
              <w:ind w:right="60"/>
              <w:jc w:val="center"/>
              <w:textAlignment w:val="baseline"/>
              <w:rPr>
                <w:rFonts w:ascii="Times New Roman" w:eastAsia="Times New Roman" w:hAnsi="Times New Roman" w:cs="Times New Roman"/>
                <w:kern w:val="0"/>
                <w:sz w:val="24"/>
                <w:szCs w:val="24"/>
                <w:lang w:eastAsia="en-GB"/>
                <w14:ligatures w14:val="none"/>
              </w:rPr>
            </w:pPr>
            <w:r w:rsidRPr="00DC7F56">
              <w:rPr>
                <w:rFonts w:ascii="Calibri" w:eastAsia="Times New Roman" w:hAnsi="Calibri" w:cs="Calibri"/>
                <w:kern w:val="0"/>
                <w:lang w:eastAsia="en-GB"/>
                <w14:ligatures w14:val="none"/>
              </w:rPr>
              <w:t>63.64</w:t>
            </w:r>
            <w:r w:rsidR="002E7654" w:rsidRPr="00DC7F56">
              <w:rPr>
                <w:rFonts w:ascii="Calibri" w:eastAsia="Times New Roman" w:hAnsi="Calibri" w:cs="Calibri"/>
                <w:kern w:val="0"/>
                <w:lang w:eastAsia="en-GB"/>
                <w14:ligatures w14:val="none"/>
              </w:rPr>
              <w:t>%</w:t>
            </w:r>
          </w:p>
        </w:tc>
      </w:tr>
    </w:tbl>
    <w:p w14:paraId="6B29C650" w14:textId="77777777" w:rsidR="000F1A32" w:rsidRPr="000F1A32" w:rsidRDefault="000F1A32" w:rsidP="000F1A32">
      <w:pPr>
        <w:spacing w:after="0" w:line="240" w:lineRule="auto"/>
        <w:textAlignment w:val="baseline"/>
        <w:rPr>
          <w:rFonts w:ascii="Segoe UI" w:eastAsia="Times New Roman" w:hAnsi="Segoe UI" w:cs="Segoe UI"/>
          <w:color w:val="414751"/>
          <w:kern w:val="0"/>
          <w:sz w:val="18"/>
          <w:szCs w:val="18"/>
          <w:lang w:eastAsia="en-GB"/>
          <w14:ligatures w14:val="none"/>
        </w:rPr>
      </w:pPr>
      <w:r w:rsidRPr="000F1A32">
        <w:rPr>
          <w:rFonts w:ascii="Calibri" w:eastAsia="Times New Roman" w:hAnsi="Calibri" w:cs="Calibri"/>
          <w:color w:val="414751"/>
          <w:kern w:val="0"/>
          <w:lang w:eastAsia="en-GB"/>
          <w14:ligatures w14:val="none"/>
        </w:rPr>
        <w:t> </w:t>
      </w:r>
    </w:p>
    <w:p w14:paraId="3CA9E3C6" w14:textId="27CC8A35" w:rsidR="000F1A32" w:rsidRPr="000F1A32" w:rsidRDefault="000F1A32" w:rsidP="000F1A32">
      <w:pPr>
        <w:pStyle w:val="ListParagraph"/>
        <w:numPr>
          <w:ilvl w:val="0"/>
          <w:numId w:val="4"/>
        </w:numPr>
        <w:spacing w:after="0" w:line="240" w:lineRule="auto"/>
        <w:textAlignment w:val="baseline"/>
        <w:rPr>
          <w:rFonts w:ascii="Segoe UI" w:eastAsia="Times New Roman" w:hAnsi="Segoe UI" w:cs="Segoe UI"/>
          <w:color w:val="24A8B2"/>
          <w:kern w:val="0"/>
          <w:sz w:val="32"/>
          <w:szCs w:val="32"/>
          <w:lang w:eastAsia="en-GB"/>
          <w14:ligatures w14:val="none"/>
        </w:rPr>
      </w:pPr>
      <w:r w:rsidRPr="000F1A32">
        <w:rPr>
          <w:rFonts w:ascii="Calibri" w:eastAsia="Times New Roman" w:hAnsi="Calibri" w:cs="Calibri"/>
          <w:color w:val="24A8B2"/>
          <w:kern w:val="0"/>
          <w:sz w:val="40"/>
          <w:szCs w:val="40"/>
          <w:lang w:val="en-US" w:eastAsia="en-GB"/>
          <w14:ligatures w14:val="none"/>
        </w:rPr>
        <w:t>Action Plan</w:t>
      </w:r>
      <w:r w:rsidRPr="000F1A32">
        <w:rPr>
          <w:rFonts w:ascii="Calibri" w:eastAsia="Times New Roman" w:hAnsi="Calibri" w:cs="Calibri"/>
          <w:color w:val="24A8B2"/>
          <w:kern w:val="0"/>
          <w:sz w:val="40"/>
          <w:szCs w:val="40"/>
          <w:lang w:eastAsia="en-GB"/>
          <w14:ligatures w14:val="none"/>
        </w:rPr>
        <w:t> </w:t>
      </w:r>
    </w:p>
    <w:p w14:paraId="5C93EE62" w14:textId="77777777" w:rsidR="000F1A32" w:rsidRPr="000F1A32" w:rsidRDefault="000F1A32" w:rsidP="000F1A32">
      <w:pPr>
        <w:spacing w:after="0" w:line="240" w:lineRule="auto"/>
        <w:jc w:val="both"/>
        <w:textAlignment w:val="baseline"/>
        <w:rPr>
          <w:rFonts w:ascii="Segoe UI" w:eastAsia="Times New Roman" w:hAnsi="Segoe UI" w:cs="Segoe UI"/>
          <w:color w:val="414751"/>
          <w:kern w:val="0"/>
          <w:sz w:val="18"/>
          <w:szCs w:val="18"/>
          <w:lang w:eastAsia="en-GB"/>
          <w14:ligatures w14:val="none"/>
        </w:rPr>
      </w:pPr>
      <w:r w:rsidRPr="000F1A32">
        <w:rPr>
          <w:rFonts w:ascii="Calibri" w:eastAsia="Times New Roman" w:hAnsi="Calibri" w:cs="Calibri"/>
          <w:color w:val="414751"/>
          <w:kern w:val="0"/>
          <w:lang w:val="en-US" w:eastAsia="en-GB"/>
          <w14:ligatures w14:val="none"/>
        </w:rPr>
        <w:t>Hope Learning Community is committed to ensure all staff receive equal pay for equal work, regardless of gender. Teaching Staff are renumerated on the National School Teachers Pay and Conditions document and support staff pay follows Local Government Pay Scales.</w:t>
      </w:r>
      <w:r w:rsidRPr="000F1A32">
        <w:rPr>
          <w:rFonts w:ascii="Calibri" w:eastAsia="Times New Roman" w:hAnsi="Calibri" w:cs="Calibri"/>
          <w:color w:val="414751"/>
          <w:kern w:val="0"/>
          <w:lang w:eastAsia="en-GB"/>
          <w14:ligatures w14:val="none"/>
        </w:rPr>
        <w:t> </w:t>
      </w:r>
    </w:p>
    <w:p w14:paraId="21B7B77B" w14:textId="77777777" w:rsidR="00793774" w:rsidRDefault="00793774"/>
    <w:sectPr w:rsidR="0079377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4655A" w14:textId="77777777" w:rsidR="000F1A32" w:rsidRDefault="000F1A32" w:rsidP="000F1A32">
      <w:pPr>
        <w:spacing w:after="0" w:line="240" w:lineRule="auto"/>
      </w:pPr>
      <w:r>
        <w:separator/>
      </w:r>
    </w:p>
  </w:endnote>
  <w:endnote w:type="continuationSeparator" w:id="0">
    <w:p w14:paraId="421E2A33" w14:textId="77777777" w:rsidR="000F1A32" w:rsidRDefault="000F1A32" w:rsidP="000F1A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0232894"/>
      <w:docPartObj>
        <w:docPartGallery w:val="Page Numbers (Bottom of Page)"/>
        <w:docPartUnique/>
      </w:docPartObj>
    </w:sdtPr>
    <w:sdtEndPr/>
    <w:sdtContent>
      <w:p w14:paraId="21E2925E" w14:textId="27433E44" w:rsidR="000F1A32" w:rsidRDefault="000F1A32">
        <w:pPr>
          <w:pStyle w:val="Footer"/>
          <w:jc w:val="right"/>
        </w:pPr>
        <w:r>
          <w:fldChar w:fldCharType="begin"/>
        </w:r>
        <w:r>
          <w:instrText>PAGE   \* MERGEFORMAT</w:instrText>
        </w:r>
        <w:r>
          <w:fldChar w:fldCharType="separate"/>
        </w:r>
        <w:r>
          <w:t>2</w:t>
        </w:r>
        <w:r>
          <w:fldChar w:fldCharType="end"/>
        </w:r>
      </w:p>
    </w:sdtContent>
  </w:sdt>
  <w:p w14:paraId="7011EBE4" w14:textId="77777777" w:rsidR="000F1A32" w:rsidRDefault="000F1A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08A98" w14:textId="77777777" w:rsidR="000F1A32" w:rsidRDefault="000F1A32" w:rsidP="000F1A32">
      <w:pPr>
        <w:spacing w:after="0" w:line="240" w:lineRule="auto"/>
      </w:pPr>
      <w:r>
        <w:separator/>
      </w:r>
    </w:p>
  </w:footnote>
  <w:footnote w:type="continuationSeparator" w:id="0">
    <w:p w14:paraId="460CDDAD" w14:textId="77777777" w:rsidR="000F1A32" w:rsidRDefault="000F1A32" w:rsidP="000F1A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349E5"/>
    <w:multiLevelType w:val="multilevel"/>
    <w:tmpl w:val="21FC2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88109B"/>
    <w:multiLevelType w:val="hybridMultilevel"/>
    <w:tmpl w:val="C8E8FA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351E91"/>
    <w:multiLevelType w:val="hybridMultilevel"/>
    <w:tmpl w:val="E26CD52A"/>
    <w:lvl w:ilvl="0" w:tplc="AA70F7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8A2CFB"/>
    <w:multiLevelType w:val="multilevel"/>
    <w:tmpl w:val="BA561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7B42A99"/>
    <w:multiLevelType w:val="hybridMultilevel"/>
    <w:tmpl w:val="BF0A9B10"/>
    <w:lvl w:ilvl="0" w:tplc="7616991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6514D15"/>
    <w:multiLevelType w:val="hybridMultilevel"/>
    <w:tmpl w:val="AFDCF8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80889852">
    <w:abstractNumId w:val="3"/>
  </w:num>
  <w:num w:numId="2" w16cid:durableId="503085460">
    <w:abstractNumId w:val="0"/>
  </w:num>
  <w:num w:numId="3" w16cid:durableId="29188263">
    <w:abstractNumId w:val="4"/>
  </w:num>
  <w:num w:numId="4" w16cid:durableId="951667895">
    <w:abstractNumId w:val="2"/>
  </w:num>
  <w:num w:numId="5" w16cid:durableId="705761953">
    <w:abstractNumId w:val="1"/>
  </w:num>
  <w:num w:numId="6" w16cid:durableId="5641434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A32"/>
    <w:rsid w:val="000F1A32"/>
    <w:rsid w:val="002E7654"/>
    <w:rsid w:val="005E06D6"/>
    <w:rsid w:val="00606B68"/>
    <w:rsid w:val="00793774"/>
    <w:rsid w:val="008B22F9"/>
    <w:rsid w:val="00AE3D13"/>
    <w:rsid w:val="00BB7577"/>
    <w:rsid w:val="00BF3FD2"/>
    <w:rsid w:val="00DC7F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0DF2A3E"/>
  <w15:chartTrackingRefBased/>
  <w15:docId w15:val="{D50CFCDA-8AB1-477C-A052-F8B3CA753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F1A3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0F1A32"/>
  </w:style>
  <w:style w:type="character" w:customStyle="1" w:styleId="eop">
    <w:name w:val="eop"/>
    <w:basedOn w:val="DefaultParagraphFont"/>
    <w:rsid w:val="000F1A32"/>
  </w:style>
  <w:style w:type="paragraph" w:styleId="ListParagraph">
    <w:name w:val="List Paragraph"/>
    <w:basedOn w:val="Normal"/>
    <w:uiPriority w:val="34"/>
    <w:qFormat/>
    <w:rsid w:val="000F1A32"/>
    <w:pPr>
      <w:ind w:left="720"/>
      <w:contextualSpacing/>
    </w:pPr>
  </w:style>
  <w:style w:type="paragraph" w:styleId="Header">
    <w:name w:val="header"/>
    <w:basedOn w:val="Normal"/>
    <w:link w:val="HeaderChar"/>
    <w:uiPriority w:val="99"/>
    <w:unhideWhenUsed/>
    <w:rsid w:val="000F1A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1A32"/>
  </w:style>
  <w:style w:type="paragraph" w:styleId="Footer">
    <w:name w:val="footer"/>
    <w:basedOn w:val="Normal"/>
    <w:link w:val="FooterChar"/>
    <w:uiPriority w:val="99"/>
    <w:unhideWhenUsed/>
    <w:rsid w:val="000F1A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1A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9715649">
      <w:bodyDiv w:val="1"/>
      <w:marLeft w:val="0"/>
      <w:marRight w:val="0"/>
      <w:marTop w:val="0"/>
      <w:marBottom w:val="0"/>
      <w:divBdr>
        <w:top w:val="none" w:sz="0" w:space="0" w:color="auto"/>
        <w:left w:val="none" w:sz="0" w:space="0" w:color="auto"/>
        <w:bottom w:val="none" w:sz="0" w:space="0" w:color="auto"/>
        <w:right w:val="none" w:sz="0" w:space="0" w:color="auto"/>
      </w:divBdr>
      <w:divsChild>
        <w:div w:id="2001695443">
          <w:marLeft w:val="0"/>
          <w:marRight w:val="0"/>
          <w:marTop w:val="0"/>
          <w:marBottom w:val="0"/>
          <w:divBdr>
            <w:top w:val="none" w:sz="0" w:space="0" w:color="auto"/>
            <w:left w:val="none" w:sz="0" w:space="0" w:color="auto"/>
            <w:bottom w:val="none" w:sz="0" w:space="0" w:color="auto"/>
            <w:right w:val="none" w:sz="0" w:space="0" w:color="auto"/>
          </w:divBdr>
          <w:divsChild>
            <w:div w:id="2058509565">
              <w:marLeft w:val="0"/>
              <w:marRight w:val="0"/>
              <w:marTop w:val="0"/>
              <w:marBottom w:val="0"/>
              <w:divBdr>
                <w:top w:val="none" w:sz="0" w:space="0" w:color="auto"/>
                <w:left w:val="none" w:sz="0" w:space="0" w:color="auto"/>
                <w:bottom w:val="none" w:sz="0" w:space="0" w:color="auto"/>
                <w:right w:val="none" w:sz="0" w:space="0" w:color="auto"/>
              </w:divBdr>
            </w:div>
            <w:div w:id="1943413862">
              <w:marLeft w:val="0"/>
              <w:marRight w:val="0"/>
              <w:marTop w:val="0"/>
              <w:marBottom w:val="0"/>
              <w:divBdr>
                <w:top w:val="none" w:sz="0" w:space="0" w:color="auto"/>
                <w:left w:val="none" w:sz="0" w:space="0" w:color="auto"/>
                <w:bottom w:val="none" w:sz="0" w:space="0" w:color="auto"/>
                <w:right w:val="none" w:sz="0" w:space="0" w:color="auto"/>
              </w:divBdr>
            </w:div>
            <w:div w:id="2075157554">
              <w:marLeft w:val="0"/>
              <w:marRight w:val="0"/>
              <w:marTop w:val="0"/>
              <w:marBottom w:val="0"/>
              <w:divBdr>
                <w:top w:val="none" w:sz="0" w:space="0" w:color="auto"/>
                <w:left w:val="none" w:sz="0" w:space="0" w:color="auto"/>
                <w:bottom w:val="none" w:sz="0" w:space="0" w:color="auto"/>
                <w:right w:val="none" w:sz="0" w:space="0" w:color="auto"/>
              </w:divBdr>
            </w:div>
            <w:div w:id="171605141">
              <w:marLeft w:val="0"/>
              <w:marRight w:val="0"/>
              <w:marTop w:val="0"/>
              <w:marBottom w:val="0"/>
              <w:divBdr>
                <w:top w:val="none" w:sz="0" w:space="0" w:color="auto"/>
                <w:left w:val="none" w:sz="0" w:space="0" w:color="auto"/>
                <w:bottom w:val="none" w:sz="0" w:space="0" w:color="auto"/>
                <w:right w:val="none" w:sz="0" w:space="0" w:color="auto"/>
              </w:divBdr>
            </w:div>
            <w:div w:id="2063363694">
              <w:marLeft w:val="0"/>
              <w:marRight w:val="0"/>
              <w:marTop w:val="0"/>
              <w:marBottom w:val="0"/>
              <w:divBdr>
                <w:top w:val="none" w:sz="0" w:space="0" w:color="auto"/>
                <w:left w:val="none" w:sz="0" w:space="0" w:color="auto"/>
                <w:bottom w:val="none" w:sz="0" w:space="0" w:color="auto"/>
                <w:right w:val="none" w:sz="0" w:space="0" w:color="auto"/>
              </w:divBdr>
            </w:div>
            <w:div w:id="2030377572">
              <w:marLeft w:val="0"/>
              <w:marRight w:val="0"/>
              <w:marTop w:val="0"/>
              <w:marBottom w:val="0"/>
              <w:divBdr>
                <w:top w:val="none" w:sz="0" w:space="0" w:color="auto"/>
                <w:left w:val="none" w:sz="0" w:space="0" w:color="auto"/>
                <w:bottom w:val="none" w:sz="0" w:space="0" w:color="auto"/>
                <w:right w:val="none" w:sz="0" w:space="0" w:color="auto"/>
              </w:divBdr>
            </w:div>
            <w:div w:id="1950817612">
              <w:marLeft w:val="0"/>
              <w:marRight w:val="0"/>
              <w:marTop w:val="0"/>
              <w:marBottom w:val="0"/>
              <w:divBdr>
                <w:top w:val="none" w:sz="0" w:space="0" w:color="auto"/>
                <w:left w:val="none" w:sz="0" w:space="0" w:color="auto"/>
                <w:bottom w:val="none" w:sz="0" w:space="0" w:color="auto"/>
                <w:right w:val="none" w:sz="0" w:space="0" w:color="auto"/>
              </w:divBdr>
            </w:div>
            <w:div w:id="6029856">
              <w:marLeft w:val="0"/>
              <w:marRight w:val="0"/>
              <w:marTop w:val="0"/>
              <w:marBottom w:val="0"/>
              <w:divBdr>
                <w:top w:val="none" w:sz="0" w:space="0" w:color="auto"/>
                <w:left w:val="none" w:sz="0" w:space="0" w:color="auto"/>
                <w:bottom w:val="none" w:sz="0" w:space="0" w:color="auto"/>
                <w:right w:val="none" w:sz="0" w:space="0" w:color="auto"/>
              </w:divBdr>
            </w:div>
            <w:div w:id="332026483">
              <w:marLeft w:val="0"/>
              <w:marRight w:val="0"/>
              <w:marTop w:val="0"/>
              <w:marBottom w:val="0"/>
              <w:divBdr>
                <w:top w:val="none" w:sz="0" w:space="0" w:color="auto"/>
                <w:left w:val="none" w:sz="0" w:space="0" w:color="auto"/>
                <w:bottom w:val="none" w:sz="0" w:space="0" w:color="auto"/>
                <w:right w:val="none" w:sz="0" w:space="0" w:color="auto"/>
              </w:divBdr>
            </w:div>
            <w:div w:id="860897701">
              <w:marLeft w:val="0"/>
              <w:marRight w:val="0"/>
              <w:marTop w:val="0"/>
              <w:marBottom w:val="0"/>
              <w:divBdr>
                <w:top w:val="none" w:sz="0" w:space="0" w:color="auto"/>
                <w:left w:val="none" w:sz="0" w:space="0" w:color="auto"/>
                <w:bottom w:val="none" w:sz="0" w:space="0" w:color="auto"/>
                <w:right w:val="none" w:sz="0" w:space="0" w:color="auto"/>
              </w:divBdr>
            </w:div>
            <w:div w:id="1888057692">
              <w:marLeft w:val="0"/>
              <w:marRight w:val="0"/>
              <w:marTop w:val="0"/>
              <w:marBottom w:val="0"/>
              <w:divBdr>
                <w:top w:val="none" w:sz="0" w:space="0" w:color="auto"/>
                <w:left w:val="none" w:sz="0" w:space="0" w:color="auto"/>
                <w:bottom w:val="none" w:sz="0" w:space="0" w:color="auto"/>
                <w:right w:val="none" w:sz="0" w:space="0" w:color="auto"/>
              </w:divBdr>
            </w:div>
            <w:div w:id="2096434410">
              <w:marLeft w:val="0"/>
              <w:marRight w:val="0"/>
              <w:marTop w:val="0"/>
              <w:marBottom w:val="0"/>
              <w:divBdr>
                <w:top w:val="none" w:sz="0" w:space="0" w:color="auto"/>
                <w:left w:val="none" w:sz="0" w:space="0" w:color="auto"/>
                <w:bottom w:val="none" w:sz="0" w:space="0" w:color="auto"/>
                <w:right w:val="none" w:sz="0" w:space="0" w:color="auto"/>
              </w:divBdr>
            </w:div>
          </w:divsChild>
        </w:div>
        <w:div w:id="64845422">
          <w:marLeft w:val="0"/>
          <w:marRight w:val="0"/>
          <w:marTop w:val="0"/>
          <w:marBottom w:val="0"/>
          <w:divBdr>
            <w:top w:val="none" w:sz="0" w:space="0" w:color="auto"/>
            <w:left w:val="none" w:sz="0" w:space="0" w:color="auto"/>
            <w:bottom w:val="none" w:sz="0" w:space="0" w:color="auto"/>
            <w:right w:val="none" w:sz="0" w:space="0" w:color="auto"/>
          </w:divBdr>
          <w:divsChild>
            <w:div w:id="1000304955">
              <w:marLeft w:val="-75"/>
              <w:marRight w:val="0"/>
              <w:marTop w:val="30"/>
              <w:marBottom w:val="30"/>
              <w:divBdr>
                <w:top w:val="none" w:sz="0" w:space="0" w:color="auto"/>
                <w:left w:val="none" w:sz="0" w:space="0" w:color="auto"/>
                <w:bottom w:val="none" w:sz="0" w:space="0" w:color="auto"/>
                <w:right w:val="none" w:sz="0" w:space="0" w:color="auto"/>
              </w:divBdr>
              <w:divsChild>
                <w:div w:id="807019805">
                  <w:marLeft w:val="0"/>
                  <w:marRight w:val="0"/>
                  <w:marTop w:val="0"/>
                  <w:marBottom w:val="0"/>
                  <w:divBdr>
                    <w:top w:val="none" w:sz="0" w:space="0" w:color="auto"/>
                    <w:left w:val="none" w:sz="0" w:space="0" w:color="auto"/>
                    <w:bottom w:val="none" w:sz="0" w:space="0" w:color="auto"/>
                    <w:right w:val="none" w:sz="0" w:space="0" w:color="auto"/>
                  </w:divBdr>
                  <w:divsChild>
                    <w:div w:id="938829772">
                      <w:marLeft w:val="0"/>
                      <w:marRight w:val="0"/>
                      <w:marTop w:val="0"/>
                      <w:marBottom w:val="0"/>
                      <w:divBdr>
                        <w:top w:val="none" w:sz="0" w:space="0" w:color="auto"/>
                        <w:left w:val="none" w:sz="0" w:space="0" w:color="auto"/>
                        <w:bottom w:val="none" w:sz="0" w:space="0" w:color="auto"/>
                        <w:right w:val="none" w:sz="0" w:space="0" w:color="auto"/>
                      </w:divBdr>
                    </w:div>
                  </w:divsChild>
                </w:div>
                <w:div w:id="474370568">
                  <w:marLeft w:val="0"/>
                  <w:marRight w:val="0"/>
                  <w:marTop w:val="0"/>
                  <w:marBottom w:val="0"/>
                  <w:divBdr>
                    <w:top w:val="none" w:sz="0" w:space="0" w:color="auto"/>
                    <w:left w:val="none" w:sz="0" w:space="0" w:color="auto"/>
                    <w:bottom w:val="none" w:sz="0" w:space="0" w:color="auto"/>
                    <w:right w:val="none" w:sz="0" w:space="0" w:color="auto"/>
                  </w:divBdr>
                  <w:divsChild>
                    <w:div w:id="1845322329">
                      <w:marLeft w:val="0"/>
                      <w:marRight w:val="0"/>
                      <w:marTop w:val="0"/>
                      <w:marBottom w:val="0"/>
                      <w:divBdr>
                        <w:top w:val="none" w:sz="0" w:space="0" w:color="auto"/>
                        <w:left w:val="none" w:sz="0" w:space="0" w:color="auto"/>
                        <w:bottom w:val="none" w:sz="0" w:space="0" w:color="auto"/>
                        <w:right w:val="none" w:sz="0" w:space="0" w:color="auto"/>
                      </w:divBdr>
                    </w:div>
                  </w:divsChild>
                </w:div>
                <w:div w:id="372342382">
                  <w:marLeft w:val="0"/>
                  <w:marRight w:val="0"/>
                  <w:marTop w:val="0"/>
                  <w:marBottom w:val="0"/>
                  <w:divBdr>
                    <w:top w:val="none" w:sz="0" w:space="0" w:color="auto"/>
                    <w:left w:val="none" w:sz="0" w:space="0" w:color="auto"/>
                    <w:bottom w:val="none" w:sz="0" w:space="0" w:color="auto"/>
                    <w:right w:val="none" w:sz="0" w:space="0" w:color="auto"/>
                  </w:divBdr>
                  <w:divsChild>
                    <w:div w:id="272834516">
                      <w:marLeft w:val="0"/>
                      <w:marRight w:val="0"/>
                      <w:marTop w:val="0"/>
                      <w:marBottom w:val="0"/>
                      <w:divBdr>
                        <w:top w:val="none" w:sz="0" w:space="0" w:color="auto"/>
                        <w:left w:val="none" w:sz="0" w:space="0" w:color="auto"/>
                        <w:bottom w:val="none" w:sz="0" w:space="0" w:color="auto"/>
                        <w:right w:val="none" w:sz="0" w:space="0" w:color="auto"/>
                      </w:divBdr>
                    </w:div>
                  </w:divsChild>
                </w:div>
                <w:div w:id="1932733675">
                  <w:marLeft w:val="0"/>
                  <w:marRight w:val="0"/>
                  <w:marTop w:val="0"/>
                  <w:marBottom w:val="0"/>
                  <w:divBdr>
                    <w:top w:val="none" w:sz="0" w:space="0" w:color="auto"/>
                    <w:left w:val="none" w:sz="0" w:space="0" w:color="auto"/>
                    <w:bottom w:val="none" w:sz="0" w:space="0" w:color="auto"/>
                    <w:right w:val="none" w:sz="0" w:space="0" w:color="auto"/>
                  </w:divBdr>
                  <w:divsChild>
                    <w:div w:id="1806583679">
                      <w:marLeft w:val="0"/>
                      <w:marRight w:val="0"/>
                      <w:marTop w:val="0"/>
                      <w:marBottom w:val="0"/>
                      <w:divBdr>
                        <w:top w:val="none" w:sz="0" w:space="0" w:color="auto"/>
                        <w:left w:val="none" w:sz="0" w:space="0" w:color="auto"/>
                        <w:bottom w:val="none" w:sz="0" w:space="0" w:color="auto"/>
                        <w:right w:val="none" w:sz="0" w:space="0" w:color="auto"/>
                      </w:divBdr>
                    </w:div>
                  </w:divsChild>
                </w:div>
                <w:div w:id="627780452">
                  <w:marLeft w:val="0"/>
                  <w:marRight w:val="0"/>
                  <w:marTop w:val="0"/>
                  <w:marBottom w:val="0"/>
                  <w:divBdr>
                    <w:top w:val="none" w:sz="0" w:space="0" w:color="auto"/>
                    <w:left w:val="none" w:sz="0" w:space="0" w:color="auto"/>
                    <w:bottom w:val="none" w:sz="0" w:space="0" w:color="auto"/>
                    <w:right w:val="none" w:sz="0" w:space="0" w:color="auto"/>
                  </w:divBdr>
                  <w:divsChild>
                    <w:div w:id="1113523898">
                      <w:marLeft w:val="0"/>
                      <w:marRight w:val="0"/>
                      <w:marTop w:val="0"/>
                      <w:marBottom w:val="0"/>
                      <w:divBdr>
                        <w:top w:val="none" w:sz="0" w:space="0" w:color="auto"/>
                        <w:left w:val="none" w:sz="0" w:space="0" w:color="auto"/>
                        <w:bottom w:val="none" w:sz="0" w:space="0" w:color="auto"/>
                        <w:right w:val="none" w:sz="0" w:space="0" w:color="auto"/>
                      </w:divBdr>
                    </w:div>
                  </w:divsChild>
                </w:div>
                <w:div w:id="1621961393">
                  <w:marLeft w:val="0"/>
                  <w:marRight w:val="0"/>
                  <w:marTop w:val="0"/>
                  <w:marBottom w:val="0"/>
                  <w:divBdr>
                    <w:top w:val="none" w:sz="0" w:space="0" w:color="auto"/>
                    <w:left w:val="none" w:sz="0" w:space="0" w:color="auto"/>
                    <w:bottom w:val="none" w:sz="0" w:space="0" w:color="auto"/>
                    <w:right w:val="none" w:sz="0" w:space="0" w:color="auto"/>
                  </w:divBdr>
                  <w:divsChild>
                    <w:div w:id="698775740">
                      <w:marLeft w:val="0"/>
                      <w:marRight w:val="0"/>
                      <w:marTop w:val="0"/>
                      <w:marBottom w:val="0"/>
                      <w:divBdr>
                        <w:top w:val="none" w:sz="0" w:space="0" w:color="auto"/>
                        <w:left w:val="none" w:sz="0" w:space="0" w:color="auto"/>
                        <w:bottom w:val="none" w:sz="0" w:space="0" w:color="auto"/>
                        <w:right w:val="none" w:sz="0" w:space="0" w:color="auto"/>
                      </w:divBdr>
                    </w:div>
                  </w:divsChild>
                </w:div>
                <w:div w:id="1000501381">
                  <w:marLeft w:val="0"/>
                  <w:marRight w:val="0"/>
                  <w:marTop w:val="0"/>
                  <w:marBottom w:val="0"/>
                  <w:divBdr>
                    <w:top w:val="none" w:sz="0" w:space="0" w:color="auto"/>
                    <w:left w:val="none" w:sz="0" w:space="0" w:color="auto"/>
                    <w:bottom w:val="none" w:sz="0" w:space="0" w:color="auto"/>
                    <w:right w:val="none" w:sz="0" w:space="0" w:color="auto"/>
                  </w:divBdr>
                  <w:divsChild>
                    <w:div w:id="1679429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364940">
          <w:marLeft w:val="0"/>
          <w:marRight w:val="0"/>
          <w:marTop w:val="0"/>
          <w:marBottom w:val="0"/>
          <w:divBdr>
            <w:top w:val="none" w:sz="0" w:space="0" w:color="auto"/>
            <w:left w:val="none" w:sz="0" w:space="0" w:color="auto"/>
            <w:bottom w:val="none" w:sz="0" w:space="0" w:color="auto"/>
            <w:right w:val="none" w:sz="0" w:space="0" w:color="auto"/>
          </w:divBdr>
        </w:div>
        <w:div w:id="28917745">
          <w:marLeft w:val="0"/>
          <w:marRight w:val="0"/>
          <w:marTop w:val="0"/>
          <w:marBottom w:val="0"/>
          <w:divBdr>
            <w:top w:val="none" w:sz="0" w:space="0" w:color="auto"/>
            <w:left w:val="none" w:sz="0" w:space="0" w:color="auto"/>
            <w:bottom w:val="none" w:sz="0" w:space="0" w:color="auto"/>
            <w:right w:val="none" w:sz="0" w:space="0" w:color="auto"/>
          </w:divBdr>
        </w:div>
        <w:div w:id="549850345">
          <w:marLeft w:val="0"/>
          <w:marRight w:val="0"/>
          <w:marTop w:val="0"/>
          <w:marBottom w:val="0"/>
          <w:divBdr>
            <w:top w:val="none" w:sz="0" w:space="0" w:color="auto"/>
            <w:left w:val="none" w:sz="0" w:space="0" w:color="auto"/>
            <w:bottom w:val="none" w:sz="0" w:space="0" w:color="auto"/>
            <w:right w:val="none" w:sz="0" w:space="0" w:color="auto"/>
          </w:divBdr>
        </w:div>
        <w:div w:id="1059674217">
          <w:marLeft w:val="0"/>
          <w:marRight w:val="0"/>
          <w:marTop w:val="0"/>
          <w:marBottom w:val="0"/>
          <w:divBdr>
            <w:top w:val="none" w:sz="0" w:space="0" w:color="auto"/>
            <w:left w:val="none" w:sz="0" w:space="0" w:color="auto"/>
            <w:bottom w:val="none" w:sz="0" w:space="0" w:color="auto"/>
            <w:right w:val="none" w:sz="0" w:space="0" w:color="auto"/>
          </w:divBdr>
          <w:divsChild>
            <w:div w:id="408575921">
              <w:marLeft w:val="-75"/>
              <w:marRight w:val="0"/>
              <w:marTop w:val="30"/>
              <w:marBottom w:val="30"/>
              <w:divBdr>
                <w:top w:val="none" w:sz="0" w:space="0" w:color="auto"/>
                <w:left w:val="none" w:sz="0" w:space="0" w:color="auto"/>
                <w:bottom w:val="none" w:sz="0" w:space="0" w:color="auto"/>
                <w:right w:val="none" w:sz="0" w:space="0" w:color="auto"/>
              </w:divBdr>
              <w:divsChild>
                <w:div w:id="1328703273">
                  <w:marLeft w:val="0"/>
                  <w:marRight w:val="0"/>
                  <w:marTop w:val="0"/>
                  <w:marBottom w:val="0"/>
                  <w:divBdr>
                    <w:top w:val="none" w:sz="0" w:space="0" w:color="auto"/>
                    <w:left w:val="none" w:sz="0" w:space="0" w:color="auto"/>
                    <w:bottom w:val="none" w:sz="0" w:space="0" w:color="auto"/>
                    <w:right w:val="none" w:sz="0" w:space="0" w:color="auto"/>
                  </w:divBdr>
                  <w:divsChild>
                    <w:div w:id="1335570224">
                      <w:marLeft w:val="0"/>
                      <w:marRight w:val="0"/>
                      <w:marTop w:val="0"/>
                      <w:marBottom w:val="0"/>
                      <w:divBdr>
                        <w:top w:val="none" w:sz="0" w:space="0" w:color="auto"/>
                        <w:left w:val="none" w:sz="0" w:space="0" w:color="auto"/>
                        <w:bottom w:val="none" w:sz="0" w:space="0" w:color="auto"/>
                        <w:right w:val="none" w:sz="0" w:space="0" w:color="auto"/>
                      </w:divBdr>
                    </w:div>
                  </w:divsChild>
                </w:div>
                <w:div w:id="126046992">
                  <w:marLeft w:val="0"/>
                  <w:marRight w:val="0"/>
                  <w:marTop w:val="0"/>
                  <w:marBottom w:val="0"/>
                  <w:divBdr>
                    <w:top w:val="none" w:sz="0" w:space="0" w:color="auto"/>
                    <w:left w:val="none" w:sz="0" w:space="0" w:color="auto"/>
                    <w:bottom w:val="none" w:sz="0" w:space="0" w:color="auto"/>
                    <w:right w:val="none" w:sz="0" w:space="0" w:color="auto"/>
                  </w:divBdr>
                  <w:divsChild>
                    <w:div w:id="657458570">
                      <w:marLeft w:val="0"/>
                      <w:marRight w:val="0"/>
                      <w:marTop w:val="0"/>
                      <w:marBottom w:val="0"/>
                      <w:divBdr>
                        <w:top w:val="none" w:sz="0" w:space="0" w:color="auto"/>
                        <w:left w:val="none" w:sz="0" w:space="0" w:color="auto"/>
                        <w:bottom w:val="none" w:sz="0" w:space="0" w:color="auto"/>
                        <w:right w:val="none" w:sz="0" w:space="0" w:color="auto"/>
                      </w:divBdr>
                    </w:div>
                  </w:divsChild>
                </w:div>
                <w:div w:id="319038641">
                  <w:marLeft w:val="0"/>
                  <w:marRight w:val="0"/>
                  <w:marTop w:val="0"/>
                  <w:marBottom w:val="0"/>
                  <w:divBdr>
                    <w:top w:val="none" w:sz="0" w:space="0" w:color="auto"/>
                    <w:left w:val="none" w:sz="0" w:space="0" w:color="auto"/>
                    <w:bottom w:val="none" w:sz="0" w:space="0" w:color="auto"/>
                    <w:right w:val="none" w:sz="0" w:space="0" w:color="auto"/>
                  </w:divBdr>
                  <w:divsChild>
                    <w:div w:id="817838565">
                      <w:marLeft w:val="0"/>
                      <w:marRight w:val="0"/>
                      <w:marTop w:val="0"/>
                      <w:marBottom w:val="0"/>
                      <w:divBdr>
                        <w:top w:val="none" w:sz="0" w:space="0" w:color="auto"/>
                        <w:left w:val="none" w:sz="0" w:space="0" w:color="auto"/>
                        <w:bottom w:val="none" w:sz="0" w:space="0" w:color="auto"/>
                        <w:right w:val="none" w:sz="0" w:space="0" w:color="auto"/>
                      </w:divBdr>
                    </w:div>
                  </w:divsChild>
                </w:div>
                <w:div w:id="745303229">
                  <w:marLeft w:val="0"/>
                  <w:marRight w:val="0"/>
                  <w:marTop w:val="0"/>
                  <w:marBottom w:val="0"/>
                  <w:divBdr>
                    <w:top w:val="none" w:sz="0" w:space="0" w:color="auto"/>
                    <w:left w:val="none" w:sz="0" w:space="0" w:color="auto"/>
                    <w:bottom w:val="none" w:sz="0" w:space="0" w:color="auto"/>
                    <w:right w:val="none" w:sz="0" w:space="0" w:color="auto"/>
                  </w:divBdr>
                  <w:divsChild>
                    <w:div w:id="669454622">
                      <w:marLeft w:val="0"/>
                      <w:marRight w:val="0"/>
                      <w:marTop w:val="0"/>
                      <w:marBottom w:val="0"/>
                      <w:divBdr>
                        <w:top w:val="none" w:sz="0" w:space="0" w:color="auto"/>
                        <w:left w:val="none" w:sz="0" w:space="0" w:color="auto"/>
                        <w:bottom w:val="none" w:sz="0" w:space="0" w:color="auto"/>
                        <w:right w:val="none" w:sz="0" w:space="0" w:color="auto"/>
                      </w:divBdr>
                    </w:div>
                  </w:divsChild>
                </w:div>
                <w:div w:id="1085690913">
                  <w:marLeft w:val="0"/>
                  <w:marRight w:val="0"/>
                  <w:marTop w:val="0"/>
                  <w:marBottom w:val="0"/>
                  <w:divBdr>
                    <w:top w:val="none" w:sz="0" w:space="0" w:color="auto"/>
                    <w:left w:val="none" w:sz="0" w:space="0" w:color="auto"/>
                    <w:bottom w:val="none" w:sz="0" w:space="0" w:color="auto"/>
                    <w:right w:val="none" w:sz="0" w:space="0" w:color="auto"/>
                  </w:divBdr>
                  <w:divsChild>
                    <w:div w:id="694620953">
                      <w:marLeft w:val="0"/>
                      <w:marRight w:val="0"/>
                      <w:marTop w:val="0"/>
                      <w:marBottom w:val="0"/>
                      <w:divBdr>
                        <w:top w:val="none" w:sz="0" w:space="0" w:color="auto"/>
                        <w:left w:val="none" w:sz="0" w:space="0" w:color="auto"/>
                        <w:bottom w:val="none" w:sz="0" w:space="0" w:color="auto"/>
                        <w:right w:val="none" w:sz="0" w:space="0" w:color="auto"/>
                      </w:divBdr>
                    </w:div>
                  </w:divsChild>
                </w:div>
                <w:div w:id="240599018">
                  <w:marLeft w:val="0"/>
                  <w:marRight w:val="0"/>
                  <w:marTop w:val="0"/>
                  <w:marBottom w:val="0"/>
                  <w:divBdr>
                    <w:top w:val="none" w:sz="0" w:space="0" w:color="auto"/>
                    <w:left w:val="none" w:sz="0" w:space="0" w:color="auto"/>
                    <w:bottom w:val="none" w:sz="0" w:space="0" w:color="auto"/>
                    <w:right w:val="none" w:sz="0" w:space="0" w:color="auto"/>
                  </w:divBdr>
                  <w:divsChild>
                    <w:div w:id="190998442">
                      <w:marLeft w:val="0"/>
                      <w:marRight w:val="0"/>
                      <w:marTop w:val="0"/>
                      <w:marBottom w:val="0"/>
                      <w:divBdr>
                        <w:top w:val="none" w:sz="0" w:space="0" w:color="auto"/>
                        <w:left w:val="none" w:sz="0" w:space="0" w:color="auto"/>
                        <w:bottom w:val="none" w:sz="0" w:space="0" w:color="auto"/>
                        <w:right w:val="none" w:sz="0" w:space="0" w:color="auto"/>
                      </w:divBdr>
                    </w:div>
                  </w:divsChild>
                </w:div>
                <w:div w:id="2080208736">
                  <w:marLeft w:val="0"/>
                  <w:marRight w:val="0"/>
                  <w:marTop w:val="0"/>
                  <w:marBottom w:val="0"/>
                  <w:divBdr>
                    <w:top w:val="none" w:sz="0" w:space="0" w:color="auto"/>
                    <w:left w:val="none" w:sz="0" w:space="0" w:color="auto"/>
                    <w:bottom w:val="none" w:sz="0" w:space="0" w:color="auto"/>
                    <w:right w:val="none" w:sz="0" w:space="0" w:color="auto"/>
                  </w:divBdr>
                  <w:divsChild>
                    <w:div w:id="44488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014107">
          <w:marLeft w:val="0"/>
          <w:marRight w:val="0"/>
          <w:marTop w:val="0"/>
          <w:marBottom w:val="0"/>
          <w:divBdr>
            <w:top w:val="none" w:sz="0" w:space="0" w:color="auto"/>
            <w:left w:val="none" w:sz="0" w:space="0" w:color="auto"/>
            <w:bottom w:val="none" w:sz="0" w:space="0" w:color="auto"/>
            <w:right w:val="none" w:sz="0" w:space="0" w:color="auto"/>
          </w:divBdr>
        </w:div>
        <w:div w:id="625504551">
          <w:marLeft w:val="0"/>
          <w:marRight w:val="0"/>
          <w:marTop w:val="0"/>
          <w:marBottom w:val="0"/>
          <w:divBdr>
            <w:top w:val="none" w:sz="0" w:space="0" w:color="auto"/>
            <w:left w:val="none" w:sz="0" w:space="0" w:color="auto"/>
            <w:bottom w:val="none" w:sz="0" w:space="0" w:color="auto"/>
            <w:right w:val="none" w:sz="0" w:space="0" w:color="auto"/>
          </w:divBdr>
        </w:div>
        <w:div w:id="243151284">
          <w:marLeft w:val="0"/>
          <w:marRight w:val="0"/>
          <w:marTop w:val="0"/>
          <w:marBottom w:val="0"/>
          <w:divBdr>
            <w:top w:val="none" w:sz="0" w:space="0" w:color="auto"/>
            <w:left w:val="none" w:sz="0" w:space="0" w:color="auto"/>
            <w:bottom w:val="none" w:sz="0" w:space="0" w:color="auto"/>
            <w:right w:val="none" w:sz="0" w:space="0" w:color="auto"/>
          </w:divBdr>
        </w:div>
        <w:div w:id="1513570933">
          <w:marLeft w:val="0"/>
          <w:marRight w:val="0"/>
          <w:marTop w:val="0"/>
          <w:marBottom w:val="0"/>
          <w:divBdr>
            <w:top w:val="none" w:sz="0" w:space="0" w:color="auto"/>
            <w:left w:val="none" w:sz="0" w:space="0" w:color="auto"/>
            <w:bottom w:val="none" w:sz="0" w:space="0" w:color="auto"/>
            <w:right w:val="none" w:sz="0" w:space="0" w:color="auto"/>
          </w:divBdr>
        </w:div>
        <w:div w:id="711735264">
          <w:marLeft w:val="0"/>
          <w:marRight w:val="0"/>
          <w:marTop w:val="0"/>
          <w:marBottom w:val="0"/>
          <w:divBdr>
            <w:top w:val="none" w:sz="0" w:space="0" w:color="auto"/>
            <w:left w:val="none" w:sz="0" w:space="0" w:color="auto"/>
            <w:bottom w:val="none" w:sz="0" w:space="0" w:color="auto"/>
            <w:right w:val="none" w:sz="0" w:space="0" w:color="auto"/>
          </w:divBdr>
        </w:div>
        <w:div w:id="525145924">
          <w:marLeft w:val="0"/>
          <w:marRight w:val="0"/>
          <w:marTop w:val="0"/>
          <w:marBottom w:val="0"/>
          <w:divBdr>
            <w:top w:val="none" w:sz="0" w:space="0" w:color="auto"/>
            <w:left w:val="none" w:sz="0" w:space="0" w:color="auto"/>
            <w:bottom w:val="none" w:sz="0" w:space="0" w:color="auto"/>
            <w:right w:val="none" w:sz="0" w:space="0" w:color="auto"/>
          </w:divBdr>
          <w:divsChild>
            <w:div w:id="388891485">
              <w:marLeft w:val="-75"/>
              <w:marRight w:val="0"/>
              <w:marTop w:val="30"/>
              <w:marBottom w:val="30"/>
              <w:divBdr>
                <w:top w:val="none" w:sz="0" w:space="0" w:color="auto"/>
                <w:left w:val="none" w:sz="0" w:space="0" w:color="auto"/>
                <w:bottom w:val="none" w:sz="0" w:space="0" w:color="auto"/>
                <w:right w:val="none" w:sz="0" w:space="0" w:color="auto"/>
              </w:divBdr>
              <w:divsChild>
                <w:div w:id="1305620588">
                  <w:marLeft w:val="0"/>
                  <w:marRight w:val="0"/>
                  <w:marTop w:val="0"/>
                  <w:marBottom w:val="0"/>
                  <w:divBdr>
                    <w:top w:val="none" w:sz="0" w:space="0" w:color="auto"/>
                    <w:left w:val="none" w:sz="0" w:space="0" w:color="auto"/>
                    <w:bottom w:val="none" w:sz="0" w:space="0" w:color="auto"/>
                    <w:right w:val="none" w:sz="0" w:space="0" w:color="auto"/>
                  </w:divBdr>
                  <w:divsChild>
                    <w:div w:id="724571193">
                      <w:marLeft w:val="0"/>
                      <w:marRight w:val="0"/>
                      <w:marTop w:val="0"/>
                      <w:marBottom w:val="0"/>
                      <w:divBdr>
                        <w:top w:val="none" w:sz="0" w:space="0" w:color="auto"/>
                        <w:left w:val="none" w:sz="0" w:space="0" w:color="auto"/>
                        <w:bottom w:val="none" w:sz="0" w:space="0" w:color="auto"/>
                        <w:right w:val="none" w:sz="0" w:space="0" w:color="auto"/>
                      </w:divBdr>
                    </w:div>
                  </w:divsChild>
                </w:div>
                <w:div w:id="1278947257">
                  <w:marLeft w:val="0"/>
                  <w:marRight w:val="0"/>
                  <w:marTop w:val="0"/>
                  <w:marBottom w:val="0"/>
                  <w:divBdr>
                    <w:top w:val="none" w:sz="0" w:space="0" w:color="auto"/>
                    <w:left w:val="none" w:sz="0" w:space="0" w:color="auto"/>
                    <w:bottom w:val="none" w:sz="0" w:space="0" w:color="auto"/>
                    <w:right w:val="none" w:sz="0" w:space="0" w:color="auto"/>
                  </w:divBdr>
                  <w:divsChild>
                    <w:div w:id="773862726">
                      <w:marLeft w:val="0"/>
                      <w:marRight w:val="0"/>
                      <w:marTop w:val="0"/>
                      <w:marBottom w:val="0"/>
                      <w:divBdr>
                        <w:top w:val="none" w:sz="0" w:space="0" w:color="auto"/>
                        <w:left w:val="none" w:sz="0" w:space="0" w:color="auto"/>
                        <w:bottom w:val="none" w:sz="0" w:space="0" w:color="auto"/>
                        <w:right w:val="none" w:sz="0" w:space="0" w:color="auto"/>
                      </w:divBdr>
                    </w:div>
                  </w:divsChild>
                </w:div>
                <w:div w:id="96144961">
                  <w:marLeft w:val="0"/>
                  <w:marRight w:val="0"/>
                  <w:marTop w:val="0"/>
                  <w:marBottom w:val="0"/>
                  <w:divBdr>
                    <w:top w:val="none" w:sz="0" w:space="0" w:color="auto"/>
                    <w:left w:val="none" w:sz="0" w:space="0" w:color="auto"/>
                    <w:bottom w:val="none" w:sz="0" w:space="0" w:color="auto"/>
                    <w:right w:val="none" w:sz="0" w:space="0" w:color="auto"/>
                  </w:divBdr>
                  <w:divsChild>
                    <w:div w:id="1454709228">
                      <w:marLeft w:val="0"/>
                      <w:marRight w:val="0"/>
                      <w:marTop w:val="0"/>
                      <w:marBottom w:val="0"/>
                      <w:divBdr>
                        <w:top w:val="none" w:sz="0" w:space="0" w:color="auto"/>
                        <w:left w:val="none" w:sz="0" w:space="0" w:color="auto"/>
                        <w:bottom w:val="none" w:sz="0" w:space="0" w:color="auto"/>
                        <w:right w:val="none" w:sz="0" w:space="0" w:color="auto"/>
                      </w:divBdr>
                    </w:div>
                  </w:divsChild>
                </w:div>
                <w:div w:id="1132868629">
                  <w:marLeft w:val="0"/>
                  <w:marRight w:val="0"/>
                  <w:marTop w:val="0"/>
                  <w:marBottom w:val="0"/>
                  <w:divBdr>
                    <w:top w:val="none" w:sz="0" w:space="0" w:color="auto"/>
                    <w:left w:val="none" w:sz="0" w:space="0" w:color="auto"/>
                    <w:bottom w:val="none" w:sz="0" w:space="0" w:color="auto"/>
                    <w:right w:val="none" w:sz="0" w:space="0" w:color="auto"/>
                  </w:divBdr>
                  <w:divsChild>
                    <w:div w:id="1675304927">
                      <w:marLeft w:val="0"/>
                      <w:marRight w:val="0"/>
                      <w:marTop w:val="0"/>
                      <w:marBottom w:val="0"/>
                      <w:divBdr>
                        <w:top w:val="none" w:sz="0" w:space="0" w:color="auto"/>
                        <w:left w:val="none" w:sz="0" w:space="0" w:color="auto"/>
                        <w:bottom w:val="none" w:sz="0" w:space="0" w:color="auto"/>
                        <w:right w:val="none" w:sz="0" w:space="0" w:color="auto"/>
                      </w:divBdr>
                    </w:div>
                  </w:divsChild>
                </w:div>
                <w:div w:id="2042365219">
                  <w:marLeft w:val="0"/>
                  <w:marRight w:val="0"/>
                  <w:marTop w:val="0"/>
                  <w:marBottom w:val="0"/>
                  <w:divBdr>
                    <w:top w:val="none" w:sz="0" w:space="0" w:color="auto"/>
                    <w:left w:val="none" w:sz="0" w:space="0" w:color="auto"/>
                    <w:bottom w:val="none" w:sz="0" w:space="0" w:color="auto"/>
                    <w:right w:val="none" w:sz="0" w:space="0" w:color="auto"/>
                  </w:divBdr>
                  <w:divsChild>
                    <w:div w:id="556671428">
                      <w:marLeft w:val="0"/>
                      <w:marRight w:val="0"/>
                      <w:marTop w:val="0"/>
                      <w:marBottom w:val="0"/>
                      <w:divBdr>
                        <w:top w:val="none" w:sz="0" w:space="0" w:color="auto"/>
                        <w:left w:val="none" w:sz="0" w:space="0" w:color="auto"/>
                        <w:bottom w:val="none" w:sz="0" w:space="0" w:color="auto"/>
                        <w:right w:val="none" w:sz="0" w:space="0" w:color="auto"/>
                      </w:divBdr>
                    </w:div>
                  </w:divsChild>
                </w:div>
                <w:div w:id="207499576">
                  <w:marLeft w:val="0"/>
                  <w:marRight w:val="0"/>
                  <w:marTop w:val="0"/>
                  <w:marBottom w:val="0"/>
                  <w:divBdr>
                    <w:top w:val="none" w:sz="0" w:space="0" w:color="auto"/>
                    <w:left w:val="none" w:sz="0" w:space="0" w:color="auto"/>
                    <w:bottom w:val="none" w:sz="0" w:space="0" w:color="auto"/>
                    <w:right w:val="none" w:sz="0" w:space="0" w:color="auto"/>
                  </w:divBdr>
                  <w:divsChild>
                    <w:div w:id="528296376">
                      <w:marLeft w:val="0"/>
                      <w:marRight w:val="0"/>
                      <w:marTop w:val="0"/>
                      <w:marBottom w:val="0"/>
                      <w:divBdr>
                        <w:top w:val="none" w:sz="0" w:space="0" w:color="auto"/>
                        <w:left w:val="none" w:sz="0" w:space="0" w:color="auto"/>
                        <w:bottom w:val="none" w:sz="0" w:space="0" w:color="auto"/>
                        <w:right w:val="none" w:sz="0" w:space="0" w:color="auto"/>
                      </w:divBdr>
                    </w:div>
                  </w:divsChild>
                </w:div>
                <w:div w:id="484473734">
                  <w:marLeft w:val="0"/>
                  <w:marRight w:val="0"/>
                  <w:marTop w:val="0"/>
                  <w:marBottom w:val="0"/>
                  <w:divBdr>
                    <w:top w:val="none" w:sz="0" w:space="0" w:color="auto"/>
                    <w:left w:val="none" w:sz="0" w:space="0" w:color="auto"/>
                    <w:bottom w:val="none" w:sz="0" w:space="0" w:color="auto"/>
                    <w:right w:val="none" w:sz="0" w:space="0" w:color="auto"/>
                  </w:divBdr>
                  <w:divsChild>
                    <w:div w:id="1204750747">
                      <w:marLeft w:val="0"/>
                      <w:marRight w:val="0"/>
                      <w:marTop w:val="0"/>
                      <w:marBottom w:val="0"/>
                      <w:divBdr>
                        <w:top w:val="none" w:sz="0" w:space="0" w:color="auto"/>
                        <w:left w:val="none" w:sz="0" w:space="0" w:color="auto"/>
                        <w:bottom w:val="none" w:sz="0" w:space="0" w:color="auto"/>
                        <w:right w:val="none" w:sz="0" w:space="0" w:color="auto"/>
                      </w:divBdr>
                    </w:div>
                  </w:divsChild>
                </w:div>
                <w:div w:id="1690990225">
                  <w:marLeft w:val="0"/>
                  <w:marRight w:val="0"/>
                  <w:marTop w:val="0"/>
                  <w:marBottom w:val="0"/>
                  <w:divBdr>
                    <w:top w:val="none" w:sz="0" w:space="0" w:color="auto"/>
                    <w:left w:val="none" w:sz="0" w:space="0" w:color="auto"/>
                    <w:bottom w:val="none" w:sz="0" w:space="0" w:color="auto"/>
                    <w:right w:val="none" w:sz="0" w:space="0" w:color="auto"/>
                  </w:divBdr>
                  <w:divsChild>
                    <w:div w:id="2067290638">
                      <w:marLeft w:val="0"/>
                      <w:marRight w:val="0"/>
                      <w:marTop w:val="0"/>
                      <w:marBottom w:val="0"/>
                      <w:divBdr>
                        <w:top w:val="none" w:sz="0" w:space="0" w:color="auto"/>
                        <w:left w:val="none" w:sz="0" w:space="0" w:color="auto"/>
                        <w:bottom w:val="none" w:sz="0" w:space="0" w:color="auto"/>
                        <w:right w:val="none" w:sz="0" w:space="0" w:color="auto"/>
                      </w:divBdr>
                    </w:div>
                  </w:divsChild>
                </w:div>
                <w:div w:id="960041147">
                  <w:marLeft w:val="0"/>
                  <w:marRight w:val="0"/>
                  <w:marTop w:val="0"/>
                  <w:marBottom w:val="0"/>
                  <w:divBdr>
                    <w:top w:val="none" w:sz="0" w:space="0" w:color="auto"/>
                    <w:left w:val="none" w:sz="0" w:space="0" w:color="auto"/>
                    <w:bottom w:val="none" w:sz="0" w:space="0" w:color="auto"/>
                    <w:right w:val="none" w:sz="0" w:space="0" w:color="auto"/>
                  </w:divBdr>
                  <w:divsChild>
                    <w:div w:id="935942575">
                      <w:marLeft w:val="0"/>
                      <w:marRight w:val="0"/>
                      <w:marTop w:val="0"/>
                      <w:marBottom w:val="0"/>
                      <w:divBdr>
                        <w:top w:val="none" w:sz="0" w:space="0" w:color="auto"/>
                        <w:left w:val="none" w:sz="0" w:space="0" w:color="auto"/>
                        <w:bottom w:val="none" w:sz="0" w:space="0" w:color="auto"/>
                        <w:right w:val="none" w:sz="0" w:space="0" w:color="auto"/>
                      </w:divBdr>
                    </w:div>
                  </w:divsChild>
                </w:div>
                <w:div w:id="383142492">
                  <w:marLeft w:val="0"/>
                  <w:marRight w:val="0"/>
                  <w:marTop w:val="0"/>
                  <w:marBottom w:val="0"/>
                  <w:divBdr>
                    <w:top w:val="none" w:sz="0" w:space="0" w:color="auto"/>
                    <w:left w:val="none" w:sz="0" w:space="0" w:color="auto"/>
                    <w:bottom w:val="none" w:sz="0" w:space="0" w:color="auto"/>
                    <w:right w:val="none" w:sz="0" w:space="0" w:color="auto"/>
                  </w:divBdr>
                  <w:divsChild>
                    <w:div w:id="1355185345">
                      <w:marLeft w:val="0"/>
                      <w:marRight w:val="0"/>
                      <w:marTop w:val="0"/>
                      <w:marBottom w:val="0"/>
                      <w:divBdr>
                        <w:top w:val="none" w:sz="0" w:space="0" w:color="auto"/>
                        <w:left w:val="none" w:sz="0" w:space="0" w:color="auto"/>
                        <w:bottom w:val="none" w:sz="0" w:space="0" w:color="auto"/>
                        <w:right w:val="none" w:sz="0" w:space="0" w:color="auto"/>
                      </w:divBdr>
                    </w:div>
                  </w:divsChild>
                </w:div>
                <w:div w:id="1841310476">
                  <w:marLeft w:val="0"/>
                  <w:marRight w:val="0"/>
                  <w:marTop w:val="0"/>
                  <w:marBottom w:val="0"/>
                  <w:divBdr>
                    <w:top w:val="none" w:sz="0" w:space="0" w:color="auto"/>
                    <w:left w:val="none" w:sz="0" w:space="0" w:color="auto"/>
                    <w:bottom w:val="none" w:sz="0" w:space="0" w:color="auto"/>
                    <w:right w:val="none" w:sz="0" w:space="0" w:color="auto"/>
                  </w:divBdr>
                  <w:divsChild>
                    <w:div w:id="1267272874">
                      <w:marLeft w:val="0"/>
                      <w:marRight w:val="0"/>
                      <w:marTop w:val="0"/>
                      <w:marBottom w:val="0"/>
                      <w:divBdr>
                        <w:top w:val="none" w:sz="0" w:space="0" w:color="auto"/>
                        <w:left w:val="none" w:sz="0" w:space="0" w:color="auto"/>
                        <w:bottom w:val="none" w:sz="0" w:space="0" w:color="auto"/>
                        <w:right w:val="none" w:sz="0" w:space="0" w:color="auto"/>
                      </w:divBdr>
                    </w:div>
                  </w:divsChild>
                </w:div>
                <w:div w:id="1657369675">
                  <w:marLeft w:val="0"/>
                  <w:marRight w:val="0"/>
                  <w:marTop w:val="0"/>
                  <w:marBottom w:val="0"/>
                  <w:divBdr>
                    <w:top w:val="none" w:sz="0" w:space="0" w:color="auto"/>
                    <w:left w:val="none" w:sz="0" w:space="0" w:color="auto"/>
                    <w:bottom w:val="none" w:sz="0" w:space="0" w:color="auto"/>
                    <w:right w:val="none" w:sz="0" w:space="0" w:color="auto"/>
                  </w:divBdr>
                  <w:divsChild>
                    <w:div w:id="2079013251">
                      <w:marLeft w:val="0"/>
                      <w:marRight w:val="0"/>
                      <w:marTop w:val="0"/>
                      <w:marBottom w:val="0"/>
                      <w:divBdr>
                        <w:top w:val="none" w:sz="0" w:space="0" w:color="auto"/>
                        <w:left w:val="none" w:sz="0" w:space="0" w:color="auto"/>
                        <w:bottom w:val="none" w:sz="0" w:space="0" w:color="auto"/>
                        <w:right w:val="none" w:sz="0" w:space="0" w:color="auto"/>
                      </w:divBdr>
                    </w:div>
                  </w:divsChild>
                </w:div>
                <w:div w:id="564341209">
                  <w:marLeft w:val="0"/>
                  <w:marRight w:val="0"/>
                  <w:marTop w:val="0"/>
                  <w:marBottom w:val="0"/>
                  <w:divBdr>
                    <w:top w:val="none" w:sz="0" w:space="0" w:color="auto"/>
                    <w:left w:val="none" w:sz="0" w:space="0" w:color="auto"/>
                    <w:bottom w:val="none" w:sz="0" w:space="0" w:color="auto"/>
                    <w:right w:val="none" w:sz="0" w:space="0" w:color="auto"/>
                  </w:divBdr>
                  <w:divsChild>
                    <w:div w:id="17239989">
                      <w:marLeft w:val="0"/>
                      <w:marRight w:val="0"/>
                      <w:marTop w:val="0"/>
                      <w:marBottom w:val="0"/>
                      <w:divBdr>
                        <w:top w:val="none" w:sz="0" w:space="0" w:color="auto"/>
                        <w:left w:val="none" w:sz="0" w:space="0" w:color="auto"/>
                        <w:bottom w:val="none" w:sz="0" w:space="0" w:color="auto"/>
                        <w:right w:val="none" w:sz="0" w:space="0" w:color="auto"/>
                      </w:divBdr>
                    </w:div>
                  </w:divsChild>
                </w:div>
                <w:div w:id="416875068">
                  <w:marLeft w:val="0"/>
                  <w:marRight w:val="0"/>
                  <w:marTop w:val="0"/>
                  <w:marBottom w:val="0"/>
                  <w:divBdr>
                    <w:top w:val="none" w:sz="0" w:space="0" w:color="auto"/>
                    <w:left w:val="none" w:sz="0" w:space="0" w:color="auto"/>
                    <w:bottom w:val="none" w:sz="0" w:space="0" w:color="auto"/>
                    <w:right w:val="none" w:sz="0" w:space="0" w:color="auto"/>
                  </w:divBdr>
                  <w:divsChild>
                    <w:div w:id="1819029428">
                      <w:marLeft w:val="0"/>
                      <w:marRight w:val="0"/>
                      <w:marTop w:val="0"/>
                      <w:marBottom w:val="0"/>
                      <w:divBdr>
                        <w:top w:val="none" w:sz="0" w:space="0" w:color="auto"/>
                        <w:left w:val="none" w:sz="0" w:space="0" w:color="auto"/>
                        <w:bottom w:val="none" w:sz="0" w:space="0" w:color="auto"/>
                        <w:right w:val="none" w:sz="0" w:space="0" w:color="auto"/>
                      </w:divBdr>
                    </w:div>
                  </w:divsChild>
                </w:div>
                <w:div w:id="1375232752">
                  <w:marLeft w:val="0"/>
                  <w:marRight w:val="0"/>
                  <w:marTop w:val="0"/>
                  <w:marBottom w:val="0"/>
                  <w:divBdr>
                    <w:top w:val="none" w:sz="0" w:space="0" w:color="auto"/>
                    <w:left w:val="none" w:sz="0" w:space="0" w:color="auto"/>
                    <w:bottom w:val="none" w:sz="0" w:space="0" w:color="auto"/>
                    <w:right w:val="none" w:sz="0" w:space="0" w:color="auto"/>
                  </w:divBdr>
                  <w:divsChild>
                    <w:div w:id="923992573">
                      <w:marLeft w:val="0"/>
                      <w:marRight w:val="0"/>
                      <w:marTop w:val="0"/>
                      <w:marBottom w:val="0"/>
                      <w:divBdr>
                        <w:top w:val="none" w:sz="0" w:space="0" w:color="auto"/>
                        <w:left w:val="none" w:sz="0" w:space="0" w:color="auto"/>
                        <w:bottom w:val="none" w:sz="0" w:space="0" w:color="auto"/>
                        <w:right w:val="none" w:sz="0" w:space="0" w:color="auto"/>
                      </w:divBdr>
                    </w:div>
                  </w:divsChild>
                </w:div>
                <w:div w:id="1756198826">
                  <w:marLeft w:val="0"/>
                  <w:marRight w:val="0"/>
                  <w:marTop w:val="0"/>
                  <w:marBottom w:val="0"/>
                  <w:divBdr>
                    <w:top w:val="none" w:sz="0" w:space="0" w:color="auto"/>
                    <w:left w:val="none" w:sz="0" w:space="0" w:color="auto"/>
                    <w:bottom w:val="none" w:sz="0" w:space="0" w:color="auto"/>
                    <w:right w:val="none" w:sz="0" w:space="0" w:color="auto"/>
                  </w:divBdr>
                  <w:divsChild>
                    <w:div w:id="753432750">
                      <w:marLeft w:val="0"/>
                      <w:marRight w:val="0"/>
                      <w:marTop w:val="0"/>
                      <w:marBottom w:val="0"/>
                      <w:divBdr>
                        <w:top w:val="none" w:sz="0" w:space="0" w:color="auto"/>
                        <w:left w:val="none" w:sz="0" w:space="0" w:color="auto"/>
                        <w:bottom w:val="none" w:sz="0" w:space="0" w:color="auto"/>
                        <w:right w:val="none" w:sz="0" w:space="0" w:color="auto"/>
                      </w:divBdr>
                    </w:div>
                  </w:divsChild>
                </w:div>
                <w:div w:id="43725667">
                  <w:marLeft w:val="0"/>
                  <w:marRight w:val="0"/>
                  <w:marTop w:val="0"/>
                  <w:marBottom w:val="0"/>
                  <w:divBdr>
                    <w:top w:val="none" w:sz="0" w:space="0" w:color="auto"/>
                    <w:left w:val="none" w:sz="0" w:space="0" w:color="auto"/>
                    <w:bottom w:val="none" w:sz="0" w:space="0" w:color="auto"/>
                    <w:right w:val="none" w:sz="0" w:space="0" w:color="auto"/>
                  </w:divBdr>
                  <w:divsChild>
                    <w:div w:id="1535388101">
                      <w:marLeft w:val="0"/>
                      <w:marRight w:val="0"/>
                      <w:marTop w:val="0"/>
                      <w:marBottom w:val="0"/>
                      <w:divBdr>
                        <w:top w:val="none" w:sz="0" w:space="0" w:color="auto"/>
                        <w:left w:val="none" w:sz="0" w:space="0" w:color="auto"/>
                        <w:bottom w:val="none" w:sz="0" w:space="0" w:color="auto"/>
                        <w:right w:val="none" w:sz="0" w:space="0" w:color="auto"/>
                      </w:divBdr>
                    </w:div>
                  </w:divsChild>
                </w:div>
                <w:div w:id="1301350991">
                  <w:marLeft w:val="0"/>
                  <w:marRight w:val="0"/>
                  <w:marTop w:val="0"/>
                  <w:marBottom w:val="0"/>
                  <w:divBdr>
                    <w:top w:val="none" w:sz="0" w:space="0" w:color="auto"/>
                    <w:left w:val="none" w:sz="0" w:space="0" w:color="auto"/>
                    <w:bottom w:val="none" w:sz="0" w:space="0" w:color="auto"/>
                    <w:right w:val="none" w:sz="0" w:space="0" w:color="auto"/>
                  </w:divBdr>
                  <w:divsChild>
                    <w:div w:id="1922982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728284">
          <w:marLeft w:val="0"/>
          <w:marRight w:val="0"/>
          <w:marTop w:val="0"/>
          <w:marBottom w:val="0"/>
          <w:divBdr>
            <w:top w:val="none" w:sz="0" w:space="0" w:color="auto"/>
            <w:left w:val="none" w:sz="0" w:space="0" w:color="auto"/>
            <w:bottom w:val="none" w:sz="0" w:space="0" w:color="auto"/>
            <w:right w:val="none" w:sz="0" w:space="0" w:color="auto"/>
          </w:divBdr>
        </w:div>
        <w:div w:id="216859392">
          <w:marLeft w:val="0"/>
          <w:marRight w:val="0"/>
          <w:marTop w:val="0"/>
          <w:marBottom w:val="0"/>
          <w:divBdr>
            <w:top w:val="none" w:sz="0" w:space="0" w:color="auto"/>
            <w:left w:val="none" w:sz="0" w:space="0" w:color="auto"/>
            <w:bottom w:val="none" w:sz="0" w:space="0" w:color="auto"/>
            <w:right w:val="none" w:sz="0" w:space="0" w:color="auto"/>
          </w:divBdr>
        </w:div>
        <w:div w:id="418865158">
          <w:marLeft w:val="0"/>
          <w:marRight w:val="0"/>
          <w:marTop w:val="0"/>
          <w:marBottom w:val="0"/>
          <w:divBdr>
            <w:top w:val="none" w:sz="0" w:space="0" w:color="auto"/>
            <w:left w:val="none" w:sz="0" w:space="0" w:color="auto"/>
            <w:bottom w:val="none" w:sz="0" w:space="0" w:color="auto"/>
            <w:right w:val="none" w:sz="0" w:space="0" w:color="auto"/>
          </w:divBdr>
        </w:div>
        <w:div w:id="910970989">
          <w:marLeft w:val="0"/>
          <w:marRight w:val="0"/>
          <w:marTop w:val="0"/>
          <w:marBottom w:val="0"/>
          <w:divBdr>
            <w:top w:val="none" w:sz="0" w:space="0" w:color="auto"/>
            <w:left w:val="none" w:sz="0" w:space="0" w:color="auto"/>
            <w:bottom w:val="none" w:sz="0" w:space="0" w:color="auto"/>
            <w:right w:val="none" w:sz="0" w:space="0" w:color="auto"/>
          </w:divBdr>
          <w:divsChild>
            <w:div w:id="1810589664">
              <w:marLeft w:val="-75"/>
              <w:marRight w:val="0"/>
              <w:marTop w:val="30"/>
              <w:marBottom w:val="30"/>
              <w:divBdr>
                <w:top w:val="none" w:sz="0" w:space="0" w:color="auto"/>
                <w:left w:val="none" w:sz="0" w:space="0" w:color="auto"/>
                <w:bottom w:val="none" w:sz="0" w:space="0" w:color="auto"/>
                <w:right w:val="none" w:sz="0" w:space="0" w:color="auto"/>
              </w:divBdr>
              <w:divsChild>
                <w:div w:id="1801728865">
                  <w:marLeft w:val="0"/>
                  <w:marRight w:val="0"/>
                  <w:marTop w:val="0"/>
                  <w:marBottom w:val="0"/>
                  <w:divBdr>
                    <w:top w:val="none" w:sz="0" w:space="0" w:color="auto"/>
                    <w:left w:val="none" w:sz="0" w:space="0" w:color="auto"/>
                    <w:bottom w:val="none" w:sz="0" w:space="0" w:color="auto"/>
                    <w:right w:val="none" w:sz="0" w:space="0" w:color="auto"/>
                  </w:divBdr>
                  <w:divsChild>
                    <w:div w:id="1575823182">
                      <w:marLeft w:val="0"/>
                      <w:marRight w:val="0"/>
                      <w:marTop w:val="0"/>
                      <w:marBottom w:val="0"/>
                      <w:divBdr>
                        <w:top w:val="none" w:sz="0" w:space="0" w:color="auto"/>
                        <w:left w:val="none" w:sz="0" w:space="0" w:color="auto"/>
                        <w:bottom w:val="none" w:sz="0" w:space="0" w:color="auto"/>
                        <w:right w:val="none" w:sz="0" w:space="0" w:color="auto"/>
                      </w:divBdr>
                    </w:div>
                  </w:divsChild>
                </w:div>
                <w:div w:id="1160464132">
                  <w:marLeft w:val="0"/>
                  <w:marRight w:val="0"/>
                  <w:marTop w:val="0"/>
                  <w:marBottom w:val="0"/>
                  <w:divBdr>
                    <w:top w:val="none" w:sz="0" w:space="0" w:color="auto"/>
                    <w:left w:val="none" w:sz="0" w:space="0" w:color="auto"/>
                    <w:bottom w:val="none" w:sz="0" w:space="0" w:color="auto"/>
                    <w:right w:val="none" w:sz="0" w:space="0" w:color="auto"/>
                  </w:divBdr>
                  <w:divsChild>
                    <w:div w:id="755396117">
                      <w:marLeft w:val="0"/>
                      <w:marRight w:val="0"/>
                      <w:marTop w:val="0"/>
                      <w:marBottom w:val="0"/>
                      <w:divBdr>
                        <w:top w:val="none" w:sz="0" w:space="0" w:color="auto"/>
                        <w:left w:val="none" w:sz="0" w:space="0" w:color="auto"/>
                        <w:bottom w:val="none" w:sz="0" w:space="0" w:color="auto"/>
                        <w:right w:val="none" w:sz="0" w:space="0" w:color="auto"/>
                      </w:divBdr>
                    </w:div>
                  </w:divsChild>
                </w:div>
                <w:div w:id="617031035">
                  <w:marLeft w:val="0"/>
                  <w:marRight w:val="0"/>
                  <w:marTop w:val="0"/>
                  <w:marBottom w:val="0"/>
                  <w:divBdr>
                    <w:top w:val="none" w:sz="0" w:space="0" w:color="auto"/>
                    <w:left w:val="none" w:sz="0" w:space="0" w:color="auto"/>
                    <w:bottom w:val="none" w:sz="0" w:space="0" w:color="auto"/>
                    <w:right w:val="none" w:sz="0" w:space="0" w:color="auto"/>
                  </w:divBdr>
                  <w:divsChild>
                    <w:div w:id="2001690241">
                      <w:marLeft w:val="0"/>
                      <w:marRight w:val="0"/>
                      <w:marTop w:val="0"/>
                      <w:marBottom w:val="0"/>
                      <w:divBdr>
                        <w:top w:val="none" w:sz="0" w:space="0" w:color="auto"/>
                        <w:left w:val="none" w:sz="0" w:space="0" w:color="auto"/>
                        <w:bottom w:val="none" w:sz="0" w:space="0" w:color="auto"/>
                        <w:right w:val="none" w:sz="0" w:space="0" w:color="auto"/>
                      </w:divBdr>
                    </w:div>
                  </w:divsChild>
                </w:div>
                <w:div w:id="1477524480">
                  <w:marLeft w:val="0"/>
                  <w:marRight w:val="0"/>
                  <w:marTop w:val="0"/>
                  <w:marBottom w:val="0"/>
                  <w:divBdr>
                    <w:top w:val="none" w:sz="0" w:space="0" w:color="auto"/>
                    <w:left w:val="none" w:sz="0" w:space="0" w:color="auto"/>
                    <w:bottom w:val="none" w:sz="0" w:space="0" w:color="auto"/>
                    <w:right w:val="none" w:sz="0" w:space="0" w:color="auto"/>
                  </w:divBdr>
                  <w:divsChild>
                    <w:div w:id="2107264691">
                      <w:marLeft w:val="0"/>
                      <w:marRight w:val="0"/>
                      <w:marTop w:val="0"/>
                      <w:marBottom w:val="0"/>
                      <w:divBdr>
                        <w:top w:val="none" w:sz="0" w:space="0" w:color="auto"/>
                        <w:left w:val="none" w:sz="0" w:space="0" w:color="auto"/>
                        <w:bottom w:val="none" w:sz="0" w:space="0" w:color="auto"/>
                        <w:right w:val="none" w:sz="0" w:space="0" w:color="auto"/>
                      </w:divBdr>
                    </w:div>
                  </w:divsChild>
                </w:div>
                <w:div w:id="1101756192">
                  <w:marLeft w:val="0"/>
                  <w:marRight w:val="0"/>
                  <w:marTop w:val="0"/>
                  <w:marBottom w:val="0"/>
                  <w:divBdr>
                    <w:top w:val="none" w:sz="0" w:space="0" w:color="auto"/>
                    <w:left w:val="none" w:sz="0" w:space="0" w:color="auto"/>
                    <w:bottom w:val="none" w:sz="0" w:space="0" w:color="auto"/>
                    <w:right w:val="none" w:sz="0" w:space="0" w:color="auto"/>
                  </w:divBdr>
                  <w:divsChild>
                    <w:div w:id="1986398637">
                      <w:marLeft w:val="0"/>
                      <w:marRight w:val="0"/>
                      <w:marTop w:val="0"/>
                      <w:marBottom w:val="0"/>
                      <w:divBdr>
                        <w:top w:val="none" w:sz="0" w:space="0" w:color="auto"/>
                        <w:left w:val="none" w:sz="0" w:space="0" w:color="auto"/>
                        <w:bottom w:val="none" w:sz="0" w:space="0" w:color="auto"/>
                        <w:right w:val="none" w:sz="0" w:space="0" w:color="auto"/>
                      </w:divBdr>
                    </w:div>
                  </w:divsChild>
                </w:div>
                <w:div w:id="1092431269">
                  <w:marLeft w:val="0"/>
                  <w:marRight w:val="0"/>
                  <w:marTop w:val="0"/>
                  <w:marBottom w:val="0"/>
                  <w:divBdr>
                    <w:top w:val="none" w:sz="0" w:space="0" w:color="auto"/>
                    <w:left w:val="none" w:sz="0" w:space="0" w:color="auto"/>
                    <w:bottom w:val="none" w:sz="0" w:space="0" w:color="auto"/>
                    <w:right w:val="none" w:sz="0" w:space="0" w:color="auto"/>
                  </w:divBdr>
                  <w:divsChild>
                    <w:div w:id="537164760">
                      <w:marLeft w:val="0"/>
                      <w:marRight w:val="0"/>
                      <w:marTop w:val="0"/>
                      <w:marBottom w:val="0"/>
                      <w:divBdr>
                        <w:top w:val="none" w:sz="0" w:space="0" w:color="auto"/>
                        <w:left w:val="none" w:sz="0" w:space="0" w:color="auto"/>
                        <w:bottom w:val="none" w:sz="0" w:space="0" w:color="auto"/>
                        <w:right w:val="none" w:sz="0" w:space="0" w:color="auto"/>
                      </w:divBdr>
                    </w:div>
                  </w:divsChild>
                </w:div>
                <w:div w:id="1137336553">
                  <w:marLeft w:val="0"/>
                  <w:marRight w:val="0"/>
                  <w:marTop w:val="0"/>
                  <w:marBottom w:val="0"/>
                  <w:divBdr>
                    <w:top w:val="none" w:sz="0" w:space="0" w:color="auto"/>
                    <w:left w:val="none" w:sz="0" w:space="0" w:color="auto"/>
                    <w:bottom w:val="none" w:sz="0" w:space="0" w:color="auto"/>
                    <w:right w:val="none" w:sz="0" w:space="0" w:color="auto"/>
                  </w:divBdr>
                  <w:divsChild>
                    <w:div w:id="651909008">
                      <w:marLeft w:val="0"/>
                      <w:marRight w:val="0"/>
                      <w:marTop w:val="0"/>
                      <w:marBottom w:val="0"/>
                      <w:divBdr>
                        <w:top w:val="none" w:sz="0" w:space="0" w:color="auto"/>
                        <w:left w:val="none" w:sz="0" w:space="0" w:color="auto"/>
                        <w:bottom w:val="none" w:sz="0" w:space="0" w:color="auto"/>
                        <w:right w:val="none" w:sz="0" w:space="0" w:color="auto"/>
                      </w:divBdr>
                    </w:div>
                  </w:divsChild>
                </w:div>
                <w:div w:id="974485087">
                  <w:marLeft w:val="0"/>
                  <w:marRight w:val="0"/>
                  <w:marTop w:val="0"/>
                  <w:marBottom w:val="0"/>
                  <w:divBdr>
                    <w:top w:val="none" w:sz="0" w:space="0" w:color="auto"/>
                    <w:left w:val="none" w:sz="0" w:space="0" w:color="auto"/>
                    <w:bottom w:val="none" w:sz="0" w:space="0" w:color="auto"/>
                    <w:right w:val="none" w:sz="0" w:space="0" w:color="auto"/>
                  </w:divBdr>
                  <w:divsChild>
                    <w:div w:id="2009820946">
                      <w:marLeft w:val="0"/>
                      <w:marRight w:val="0"/>
                      <w:marTop w:val="0"/>
                      <w:marBottom w:val="0"/>
                      <w:divBdr>
                        <w:top w:val="none" w:sz="0" w:space="0" w:color="auto"/>
                        <w:left w:val="none" w:sz="0" w:space="0" w:color="auto"/>
                        <w:bottom w:val="none" w:sz="0" w:space="0" w:color="auto"/>
                        <w:right w:val="none" w:sz="0" w:space="0" w:color="auto"/>
                      </w:divBdr>
                    </w:div>
                  </w:divsChild>
                </w:div>
                <w:div w:id="197356005">
                  <w:marLeft w:val="0"/>
                  <w:marRight w:val="0"/>
                  <w:marTop w:val="0"/>
                  <w:marBottom w:val="0"/>
                  <w:divBdr>
                    <w:top w:val="none" w:sz="0" w:space="0" w:color="auto"/>
                    <w:left w:val="none" w:sz="0" w:space="0" w:color="auto"/>
                    <w:bottom w:val="none" w:sz="0" w:space="0" w:color="auto"/>
                    <w:right w:val="none" w:sz="0" w:space="0" w:color="auto"/>
                  </w:divBdr>
                  <w:divsChild>
                    <w:div w:id="1163666628">
                      <w:marLeft w:val="0"/>
                      <w:marRight w:val="0"/>
                      <w:marTop w:val="0"/>
                      <w:marBottom w:val="0"/>
                      <w:divBdr>
                        <w:top w:val="none" w:sz="0" w:space="0" w:color="auto"/>
                        <w:left w:val="none" w:sz="0" w:space="0" w:color="auto"/>
                        <w:bottom w:val="none" w:sz="0" w:space="0" w:color="auto"/>
                        <w:right w:val="none" w:sz="0" w:space="0" w:color="auto"/>
                      </w:divBdr>
                    </w:div>
                  </w:divsChild>
                </w:div>
                <w:div w:id="1303460985">
                  <w:marLeft w:val="0"/>
                  <w:marRight w:val="0"/>
                  <w:marTop w:val="0"/>
                  <w:marBottom w:val="0"/>
                  <w:divBdr>
                    <w:top w:val="none" w:sz="0" w:space="0" w:color="auto"/>
                    <w:left w:val="none" w:sz="0" w:space="0" w:color="auto"/>
                    <w:bottom w:val="none" w:sz="0" w:space="0" w:color="auto"/>
                    <w:right w:val="none" w:sz="0" w:space="0" w:color="auto"/>
                  </w:divBdr>
                  <w:divsChild>
                    <w:div w:id="217132621">
                      <w:marLeft w:val="0"/>
                      <w:marRight w:val="0"/>
                      <w:marTop w:val="0"/>
                      <w:marBottom w:val="0"/>
                      <w:divBdr>
                        <w:top w:val="none" w:sz="0" w:space="0" w:color="auto"/>
                        <w:left w:val="none" w:sz="0" w:space="0" w:color="auto"/>
                        <w:bottom w:val="none" w:sz="0" w:space="0" w:color="auto"/>
                        <w:right w:val="none" w:sz="0" w:space="0" w:color="auto"/>
                      </w:divBdr>
                    </w:div>
                  </w:divsChild>
                </w:div>
                <w:div w:id="200215236">
                  <w:marLeft w:val="0"/>
                  <w:marRight w:val="0"/>
                  <w:marTop w:val="0"/>
                  <w:marBottom w:val="0"/>
                  <w:divBdr>
                    <w:top w:val="none" w:sz="0" w:space="0" w:color="auto"/>
                    <w:left w:val="none" w:sz="0" w:space="0" w:color="auto"/>
                    <w:bottom w:val="none" w:sz="0" w:space="0" w:color="auto"/>
                    <w:right w:val="none" w:sz="0" w:space="0" w:color="auto"/>
                  </w:divBdr>
                  <w:divsChild>
                    <w:div w:id="1992712933">
                      <w:marLeft w:val="0"/>
                      <w:marRight w:val="0"/>
                      <w:marTop w:val="0"/>
                      <w:marBottom w:val="0"/>
                      <w:divBdr>
                        <w:top w:val="none" w:sz="0" w:space="0" w:color="auto"/>
                        <w:left w:val="none" w:sz="0" w:space="0" w:color="auto"/>
                        <w:bottom w:val="none" w:sz="0" w:space="0" w:color="auto"/>
                        <w:right w:val="none" w:sz="0" w:space="0" w:color="auto"/>
                      </w:divBdr>
                    </w:div>
                  </w:divsChild>
                </w:div>
                <w:div w:id="1658537035">
                  <w:marLeft w:val="0"/>
                  <w:marRight w:val="0"/>
                  <w:marTop w:val="0"/>
                  <w:marBottom w:val="0"/>
                  <w:divBdr>
                    <w:top w:val="none" w:sz="0" w:space="0" w:color="auto"/>
                    <w:left w:val="none" w:sz="0" w:space="0" w:color="auto"/>
                    <w:bottom w:val="none" w:sz="0" w:space="0" w:color="auto"/>
                    <w:right w:val="none" w:sz="0" w:space="0" w:color="auto"/>
                  </w:divBdr>
                  <w:divsChild>
                    <w:div w:id="89813516">
                      <w:marLeft w:val="0"/>
                      <w:marRight w:val="0"/>
                      <w:marTop w:val="0"/>
                      <w:marBottom w:val="0"/>
                      <w:divBdr>
                        <w:top w:val="none" w:sz="0" w:space="0" w:color="auto"/>
                        <w:left w:val="none" w:sz="0" w:space="0" w:color="auto"/>
                        <w:bottom w:val="none" w:sz="0" w:space="0" w:color="auto"/>
                        <w:right w:val="none" w:sz="0" w:space="0" w:color="auto"/>
                      </w:divBdr>
                    </w:div>
                  </w:divsChild>
                </w:div>
                <w:div w:id="623269392">
                  <w:marLeft w:val="0"/>
                  <w:marRight w:val="0"/>
                  <w:marTop w:val="0"/>
                  <w:marBottom w:val="0"/>
                  <w:divBdr>
                    <w:top w:val="none" w:sz="0" w:space="0" w:color="auto"/>
                    <w:left w:val="none" w:sz="0" w:space="0" w:color="auto"/>
                    <w:bottom w:val="none" w:sz="0" w:space="0" w:color="auto"/>
                    <w:right w:val="none" w:sz="0" w:space="0" w:color="auto"/>
                  </w:divBdr>
                  <w:divsChild>
                    <w:div w:id="233930472">
                      <w:marLeft w:val="0"/>
                      <w:marRight w:val="0"/>
                      <w:marTop w:val="0"/>
                      <w:marBottom w:val="0"/>
                      <w:divBdr>
                        <w:top w:val="none" w:sz="0" w:space="0" w:color="auto"/>
                        <w:left w:val="none" w:sz="0" w:space="0" w:color="auto"/>
                        <w:bottom w:val="none" w:sz="0" w:space="0" w:color="auto"/>
                        <w:right w:val="none" w:sz="0" w:space="0" w:color="auto"/>
                      </w:divBdr>
                    </w:div>
                  </w:divsChild>
                </w:div>
                <w:div w:id="1523278732">
                  <w:marLeft w:val="0"/>
                  <w:marRight w:val="0"/>
                  <w:marTop w:val="0"/>
                  <w:marBottom w:val="0"/>
                  <w:divBdr>
                    <w:top w:val="none" w:sz="0" w:space="0" w:color="auto"/>
                    <w:left w:val="none" w:sz="0" w:space="0" w:color="auto"/>
                    <w:bottom w:val="none" w:sz="0" w:space="0" w:color="auto"/>
                    <w:right w:val="none" w:sz="0" w:space="0" w:color="auto"/>
                  </w:divBdr>
                  <w:divsChild>
                    <w:div w:id="1067845621">
                      <w:marLeft w:val="0"/>
                      <w:marRight w:val="0"/>
                      <w:marTop w:val="0"/>
                      <w:marBottom w:val="0"/>
                      <w:divBdr>
                        <w:top w:val="none" w:sz="0" w:space="0" w:color="auto"/>
                        <w:left w:val="none" w:sz="0" w:space="0" w:color="auto"/>
                        <w:bottom w:val="none" w:sz="0" w:space="0" w:color="auto"/>
                        <w:right w:val="none" w:sz="0" w:space="0" w:color="auto"/>
                      </w:divBdr>
                    </w:div>
                  </w:divsChild>
                </w:div>
                <w:div w:id="1686590804">
                  <w:marLeft w:val="0"/>
                  <w:marRight w:val="0"/>
                  <w:marTop w:val="0"/>
                  <w:marBottom w:val="0"/>
                  <w:divBdr>
                    <w:top w:val="none" w:sz="0" w:space="0" w:color="auto"/>
                    <w:left w:val="none" w:sz="0" w:space="0" w:color="auto"/>
                    <w:bottom w:val="none" w:sz="0" w:space="0" w:color="auto"/>
                    <w:right w:val="none" w:sz="0" w:space="0" w:color="auto"/>
                  </w:divBdr>
                  <w:divsChild>
                    <w:div w:id="162399518">
                      <w:marLeft w:val="0"/>
                      <w:marRight w:val="0"/>
                      <w:marTop w:val="0"/>
                      <w:marBottom w:val="0"/>
                      <w:divBdr>
                        <w:top w:val="none" w:sz="0" w:space="0" w:color="auto"/>
                        <w:left w:val="none" w:sz="0" w:space="0" w:color="auto"/>
                        <w:bottom w:val="none" w:sz="0" w:space="0" w:color="auto"/>
                        <w:right w:val="none" w:sz="0" w:space="0" w:color="auto"/>
                      </w:divBdr>
                    </w:div>
                  </w:divsChild>
                </w:div>
                <w:div w:id="1047679636">
                  <w:marLeft w:val="0"/>
                  <w:marRight w:val="0"/>
                  <w:marTop w:val="0"/>
                  <w:marBottom w:val="0"/>
                  <w:divBdr>
                    <w:top w:val="none" w:sz="0" w:space="0" w:color="auto"/>
                    <w:left w:val="none" w:sz="0" w:space="0" w:color="auto"/>
                    <w:bottom w:val="none" w:sz="0" w:space="0" w:color="auto"/>
                    <w:right w:val="none" w:sz="0" w:space="0" w:color="auto"/>
                  </w:divBdr>
                  <w:divsChild>
                    <w:div w:id="68409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832624">
          <w:marLeft w:val="0"/>
          <w:marRight w:val="0"/>
          <w:marTop w:val="0"/>
          <w:marBottom w:val="0"/>
          <w:divBdr>
            <w:top w:val="none" w:sz="0" w:space="0" w:color="auto"/>
            <w:left w:val="none" w:sz="0" w:space="0" w:color="auto"/>
            <w:bottom w:val="none" w:sz="0" w:space="0" w:color="auto"/>
            <w:right w:val="none" w:sz="0" w:space="0" w:color="auto"/>
          </w:divBdr>
        </w:div>
        <w:div w:id="115879582">
          <w:marLeft w:val="0"/>
          <w:marRight w:val="0"/>
          <w:marTop w:val="0"/>
          <w:marBottom w:val="0"/>
          <w:divBdr>
            <w:top w:val="none" w:sz="0" w:space="0" w:color="auto"/>
            <w:left w:val="none" w:sz="0" w:space="0" w:color="auto"/>
            <w:bottom w:val="none" w:sz="0" w:space="0" w:color="auto"/>
            <w:right w:val="none" w:sz="0" w:space="0" w:color="auto"/>
          </w:divBdr>
        </w:div>
        <w:div w:id="535059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488</Words>
  <Characters>2788</Characters>
  <Application>Microsoft Office Word</Application>
  <DocSecurity>0</DocSecurity>
  <Lines>23</Lines>
  <Paragraphs>6</Paragraphs>
  <ScaleCrop>false</ScaleCrop>
  <Company/>
  <LinksUpToDate>false</LinksUpToDate>
  <CharactersWithSpaces>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Jennings</dc:creator>
  <cp:keywords/>
  <dc:description/>
  <cp:lastModifiedBy>Chloe Jennings</cp:lastModifiedBy>
  <cp:revision>2</cp:revision>
  <dcterms:created xsi:type="dcterms:W3CDTF">2025-02-10T16:56:00Z</dcterms:created>
  <dcterms:modified xsi:type="dcterms:W3CDTF">2025-02-10T16:56:00Z</dcterms:modified>
</cp:coreProperties>
</file>